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5F3" w:rsidRDefault="00B825F3" w:rsidP="004E2A11">
      <w:pPr>
        <w:jc w:val="center"/>
        <w:rPr>
          <w:b/>
        </w:rPr>
      </w:pPr>
    </w:p>
    <w:p w:rsidR="003D1D5D" w:rsidRPr="00207A15" w:rsidRDefault="001B58A6" w:rsidP="004E2A11">
      <w:pPr>
        <w:jc w:val="center"/>
        <w:rPr>
          <w:b/>
        </w:rPr>
      </w:pPr>
      <w:r>
        <w:rPr>
          <w:b/>
        </w:rPr>
        <w:t>VAN</w:t>
      </w:r>
      <w:r w:rsidR="00504EEC">
        <w:rPr>
          <w:b/>
        </w:rPr>
        <w:t xml:space="preserve"> DEFTERDARLIĞI</w:t>
      </w:r>
    </w:p>
    <w:p w:rsidR="004E2A11" w:rsidRPr="00207A15" w:rsidRDefault="00504EEC" w:rsidP="004E2A11">
      <w:pPr>
        <w:jc w:val="center"/>
        <w:rPr>
          <w:b/>
        </w:rPr>
      </w:pPr>
      <w:r>
        <w:rPr>
          <w:b/>
        </w:rPr>
        <w:t>MUHAKEMAT MÜDÜRLÜĞÜ</w:t>
      </w:r>
    </w:p>
    <w:p w:rsidR="004E2A11" w:rsidRPr="00207A15" w:rsidRDefault="004E2A11" w:rsidP="004E2A11">
      <w:pPr>
        <w:jc w:val="center"/>
        <w:rPr>
          <w:b/>
        </w:rPr>
      </w:pPr>
      <w:r w:rsidRPr="00207A15">
        <w:rPr>
          <w:b/>
        </w:rPr>
        <w:t>İŞLEM YÖNERGESİ</w:t>
      </w:r>
    </w:p>
    <w:p w:rsidR="001973F0" w:rsidRPr="00207A15" w:rsidRDefault="001973F0" w:rsidP="001973F0">
      <w:pPr>
        <w:pStyle w:val="NormalWeb"/>
        <w:tabs>
          <w:tab w:val="left" w:pos="993"/>
        </w:tabs>
        <w:spacing w:before="120" w:beforeAutospacing="0" w:after="120" w:afterAutospacing="0" w:line="240" w:lineRule="auto"/>
        <w:ind w:left="993"/>
        <w:jc w:val="both"/>
        <w:rPr>
          <w:rFonts w:ascii="Times New Roman" w:hAnsi="Times New Roman"/>
          <w:bCs/>
          <w:color w:val="auto"/>
          <w:sz w:val="24"/>
          <w:szCs w:val="24"/>
        </w:rPr>
      </w:pPr>
    </w:p>
    <w:p w:rsidR="00ED4AEF" w:rsidRPr="00207A15" w:rsidRDefault="00ED4AEF" w:rsidP="00793D28">
      <w:pPr>
        <w:jc w:val="both"/>
      </w:pPr>
    </w:p>
    <w:p w:rsidR="00ED4AEF" w:rsidRPr="00207A15" w:rsidRDefault="00ED4AEF" w:rsidP="00ED4AEF">
      <w:pPr>
        <w:jc w:val="center"/>
        <w:rPr>
          <w:b/>
        </w:rPr>
      </w:pPr>
    </w:p>
    <w:p w:rsidR="00BB328D" w:rsidRPr="00207A15" w:rsidRDefault="00BB328D" w:rsidP="00BB328D">
      <w:pPr>
        <w:jc w:val="center"/>
        <w:rPr>
          <w:b/>
        </w:rPr>
      </w:pPr>
      <w:r w:rsidRPr="00207A15">
        <w:rPr>
          <w:b/>
        </w:rPr>
        <w:t>BİRİNCİ BÖLÜM</w:t>
      </w:r>
    </w:p>
    <w:p w:rsidR="00BB328D" w:rsidRPr="00207A15" w:rsidRDefault="00BB328D" w:rsidP="00BB328D">
      <w:pPr>
        <w:jc w:val="center"/>
        <w:rPr>
          <w:b/>
        </w:rPr>
      </w:pPr>
      <w:r w:rsidRPr="00207A15">
        <w:rPr>
          <w:b/>
        </w:rPr>
        <w:t>Amaç, Kapsam, Dayanak ve Tanımlar</w:t>
      </w:r>
    </w:p>
    <w:p w:rsidR="00BB328D" w:rsidRPr="00207A15" w:rsidRDefault="00BB328D" w:rsidP="00BB328D">
      <w:pPr>
        <w:jc w:val="center"/>
        <w:rPr>
          <w:b/>
        </w:rPr>
      </w:pPr>
    </w:p>
    <w:p w:rsidR="00BB328D" w:rsidRPr="00207A15" w:rsidRDefault="00BB328D" w:rsidP="00BB328D">
      <w:pPr>
        <w:jc w:val="both"/>
        <w:rPr>
          <w:b/>
        </w:rPr>
      </w:pPr>
      <w:r w:rsidRPr="00207A15">
        <w:rPr>
          <w:b/>
        </w:rPr>
        <w:t>Amaç</w:t>
      </w:r>
    </w:p>
    <w:p w:rsidR="00BB328D" w:rsidRPr="00207A15" w:rsidRDefault="00BB328D" w:rsidP="00BB328D">
      <w:pPr>
        <w:jc w:val="both"/>
      </w:pPr>
      <w:r w:rsidRPr="00207A15">
        <w:rPr>
          <w:b/>
        </w:rPr>
        <w:t xml:space="preserve">Madde 1- </w:t>
      </w:r>
      <w:r w:rsidRPr="00207A15">
        <w:t xml:space="preserve">Bu Yönergenin amacı </w:t>
      </w:r>
      <w:r>
        <w:t>Muhakemat Müdürlüğünün</w:t>
      </w:r>
      <w:r w:rsidRPr="00207A15">
        <w:t xml:space="preserve"> iş ve işlemlerinin yürütülmesinde izlenecek yol ve yöntemleri düzenlemektir.</w:t>
      </w:r>
    </w:p>
    <w:p w:rsidR="00BB328D" w:rsidRPr="00207A15" w:rsidRDefault="00BB328D" w:rsidP="00BB328D">
      <w:pPr>
        <w:jc w:val="both"/>
      </w:pPr>
    </w:p>
    <w:p w:rsidR="00BB328D" w:rsidRPr="00207A15" w:rsidRDefault="00BB328D" w:rsidP="00BB328D">
      <w:pPr>
        <w:jc w:val="both"/>
        <w:rPr>
          <w:b/>
        </w:rPr>
      </w:pPr>
      <w:r w:rsidRPr="00207A15">
        <w:rPr>
          <w:b/>
        </w:rPr>
        <w:t>Kapsam</w:t>
      </w:r>
    </w:p>
    <w:p w:rsidR="00BB328D" w:rsidRPr="00207A15" w:rsidRDefault="00BB328D" w:rsidP="00BB328D">
      <w:pPr>
        <w:jc w:val="both"/>
      </w:pPr>
      <w:r w:rsidRPr="00207A15">
        <w:rPr>
          <w:b/>
        </w:rPr>
        <w:t xml:space="preserve">Madde 2- </w:t>
      </w:r>
      <w:r w:rsidRPr="00207A15">
        <w:t>Bu Yönerge Muhakemat Müdürlüğü iş ve işlemlerini kapsar.</w:t>
      </w:r>
    </w:p>
    <w:p w:rsidR="00BB328D" w:rsidRPr="00207A15" w:rsidRDefault="00BB328D" w:rsidP="00BB328D">
      <w:pPr>
        <w:jc w:val="both"/>
      </w:pPr>
    </w:p>
    <w:p w:rsidR="00BB328D" w:rsidRPr="00207A15" w:rsidRDefault="00BB328D" w:rsidP="00BB328D">
      <w:pPr>
        <w:jc w:val="both"/>
        <w:rPr>
          <w:b/>
        </w:rPr>
      </w:pPr>
      <w:r w:rsidRPr="00207A15">
        <w:rPr>
          <w:b/>
        </w:rPr>
        <w:t>Dayanak</w:t>
      </w:r>
    </w:p>
    <w:p w:rsidR="00BB328D" w:rsidRPr="00207A15" w:rsidRDefault="00BB328D" w:rsidP="00BB328D">
      <w:pPr>
        <w:jc w:val="both"/>
      </w:pPr>
      <w:r w:rsidRPr="00207A15">
        <w:rPr>
          <w:b/>
        </w:rPr>
        <w:t xml:space="preserve">Madde 3- </w:t>
      </w:r>
      <w:r w:rsidRPr="00207A15">
        <w:t xml:space="preserve">Bu Yönerge; </w:t>
      </w:r>
      <w:r w:rsidR="00BC305D">
        <w:t>02/11/2011 tarih</w:t>
      </w:r>
      <w:r w:rsidR="00442666">
        <w:t xml:space="preserve"> ve 659 s</w:t>
      </w:r>
      <w:r w:rsidR="00BC305D">
        <w:t>ayılı Gen</w:t>
      </w:r>
      <w:r w:rsidR="00442666">
        <w:t>el Bütçe K</w:t>
      </w:r>
      <w:r w:rsidR="00BC305D">
        <w:t>apsamındaki Kamu İdareleri ve Özel Bütçeli İdarelerin Hukuk Hizmetlerinin Yürütülmesine İlişkin Kanun Hükmünde Kararname ve 178 sayılı Maliye Bakanlığı</w:t>
      </w:r>
      <w:r w:rsidR="00442666">
        <w:t xml:space="preserve"> T</w:t>
      </w:r>
      <w:r w:rsidR="00BC305D">
        <w:t xml:space="preserve">eşkilat ve Görevleri Hakkında </w:t>
      </w:r>
      <w:r w:rsidR="00442666">
        <w:t>Kanun Hükmünde Kararnamenin hükümlerine dayanılarak hazırlanmıştır.</w:t>
      </w:r>
    </w:p>
    <w:p w:rsidR="00ED4AEF" w:rsidRPr="00207A15" w:rsidRDefault="00ED4AEF" w:rsidP="00ED4AEF">
      <w:pPr>
        <w:jc w:val="center"/>
        <w:rPr>
          <w:b/>
        </w:rPr>
      </w:pPr>
    </w:p>
    <w:p w:rsidR="008931C8" w:rsidRPr="00207A15" w:rsidRDefault="008931C8" w:rsidP="008931C8">
      <w:pPr>
        <w:pStyle w:val="Gvdemetni10"/>
        <w:shd w:val="clear" w:color="auto" w:fill="auto"/>
        <w:ind w:left="80"/>
        <w:jc w:val="both"/>
        <w:rPr>
          <w:rStyle w:val="Gvdemetni"/>
          <w:rFonts w:ascii="Times New Roman" w:hAnsi="Times New Roman"/>
          <w:b/>
          <w:color w:val="000000"/>
          <w:sz w:val="24"/>
          <w:szCs w:val="24"/>
        </w:rPr>
      </w:pPr>
      <w:r w:rsidRPr="00207A15">
        <w:rPr>
          <w:rStyle w:val="Gvdemetni"/>
          <w:rFonts w:ascii="Times New Roman" w:hAnsi="Times New Roman"/>
          <w:b/>
          <w:color w:val="000000"/>
          <w:sz w:val="24"/>
          <w:szCs w:val="24"/>
        </w:rPr>
        <w:t>Tanımlar</w:t>
      </w:r>
    </w:p>
    <w:p w:rsidR="008931C8" w:rsidRDefault="000B2C45" w:rsidP="000B2C45">
      <w:pPr>
        <w:pStyle w:val="Gvdemetni10"/>
        <w:shd w:val="clear" w:color="auto" w:fill="auto"/>
        <w:tabs>
          <w:tab w:val="left" w:pos="181"/>
        </w:tabs>
        <w:jc w:val="both"/>
        <w:rPr>
          <w:rStyle w:val="Gvdemetni"/>
          <w:rFonts w:ascii="Times New Roman" w:hAnsi="Times New Roman"/>
          <w:color w:val="000000"/>
          <w:sz w:val="24"/>
          <w:szCs w:val="24"/>
          <w:lang w:val="tr-TR"/>
        </w:rPr>
      </w:pPr>
      <w:r w:rsidRPr="00207A15">
        <w:rPr>
          <w:rFonts w:ascii="Times New Roman" w:hAnsi="Times New Roman"/>
          <w:b/>
          <w:sz w:val="24"/>
          <w:szCs w:val="24"/>
          <w:lang w:val="tr-TR"/>
        </w:rPr>
        <w:t xml:space="preserve"> </w:t>
      </w:r>
      <w:r w:rsidR="00CA491D">
        <w:rPr>
          <w:rStyle w:val="Gvdemetni"/>
          <w:rFonts w:ascii="Times New Roman" w:hAnsi="Times New Roman"/>
          <w:b/>
          <w:color w:val="000000"/>
          <w:sz w:val="24"/>
          <w:szCs w:val="24"/>
        </w:rPr>
        <w:t xml:space="preserve">Madde </w:t>
      </w:r>
      <w:r w:rsidR="00CA491D">
        <w:rPr>
          <w:rStyle w:val="Gvdemetni"/>
          <w:rFonts w:ascii="Times New Roman" w:hAnsi="Times New Roman"/>
          <w:b/>
          <w:color w:val="000000"/>
          <w:sz w:val="24"/>
          <w:szCs w:val="24"/>
          <w:lang w:val="tr-TR"/>
        </w:rPr>
        <w:t>4</w:t>
      </w:r>
      <w:r w:rsidR="008931C8" w:rsidRPr="00207A15">
        <w:rPr>
          <w:rStyle w:val="Gvdemetni"/>
          <w:rFonts w:ascii="Times New Roman" w:hAnsi="Times New Roman"/>
          <w:b/>
          <w:color w:val="000000"/>
          <w:sz w:val="24"/>
          <w:szCs w:val="24"/>
        </w:rPr>
        <w:t>-</w:t>
      </w:r>
      <w:r w:rsidR="008931C8" w:rsidRPr="00207A15">
        <w:rPr>
          <w:rStyle w:val="Gvdemetni"/>
          <w:rFonts w:ascii="Times New Roman" w:hAnsi="Times New Roman"/>
          <w:color w:val="000000"/>
          <w:sz w:val="24"/>
          <w:szCs w:val="24"/>
        </w:rPr>
        <w:t xml:space="preserve">  Bu Yönergede geçen;</w:t>
      </w:r>
    </w:p>
    <w:p w:rsidR="00442666" w:rsidRPr="00442666" w:rsidRDefault="00442666" w:rsidP="000B2C45">
      <w:pPr>
        <w:pStyle w:val="Gvdemetni10"/>
        <w:shd w:val="clear" w:color="auto" w:fill="auto"/>
        <w:tabs>
          <w:tab w:val="left" w:pos="181"/>
        </w:tabs>
        <w:jc w:val="both"/>
        <w:rPr>
          <w:rStyle w:val="Gvdemetni"/>
          <w:rFonts w:ascii="Times New Roman" w:hAnsi="Times New Roman"/>
          <w:color w:val="000000"/>
          <w:sz w:val="24"/>
          <w:szCs w:val="24"/>
          <w:lang w:val="tr-TR"/>
        </w:rPr>
      </w:pPr>
    </w:p>
    <w:p w:rsidR="0000403D" w:rsidRPr="0000403D" w:rsidRDefault="00EF6108" w:rsidP="0000403D">
      <w:pPr>
        <w:pStyle w:val="Gvdemetni10"/>
        <w:numPr>
          <w:ilvl w:val="0"/>
          <w:numId w:val="8"/>
        </w:numPr>
        <w:shd w:val="clear" w:color="auto" w:fill="auto"/>
        <w:spacing w:after="120" w:line="200" w:lineRule="exact"/>
        <w:ind w:right="-70"/>
        <w:jc w:val="both"/>
        <w:rPr>
          <w:rFonts w:ascii="Times New Roman" w:hAnsi="Times New Roman"/>
          <w:color w:val="000000"/>
          <w:sz w:val="24"/>
          <w:szCs w:val="24"/>
        </w:rPr>
      </w:pPr>
      <w:r>
        <w:rPr>
          <w:rFonts w:ascii="Times New Roman" w:hAnsi="Times New Roman"/>
          <w:sz w:val="24"/>
          <w:szCs w:val="24"/>
          <w:lang w:val="tr-TR"/>
        </w:rPr>
        <w:t xml:space="preserve"> </w:t>
      </w:r>
      <w:r w:rsidR="00442666">
        <w:rPr>
          <w:rFonts w:ascii="Times New Roman" w:hAnsi="Times New Roman"/>
          <w:sz w:val="24"/>
          <w:szCs w:val="24"/>
        </w:rPr>
        <w:t>Bakanlık</w:t>
      </w:r>
      <w:r>
        <w:rPr>
          <w:rFonts w:ascii="Times New Roman" w:hAnsi="Times New Roman"/>
          <w:sz w:val="24"/>
          <w:szCs w:val="24"/>
          <w:lang w:val="tr-TR"/>
        </w:rPr>
        <w:t xml:space="preserve"> </w:t>
      </w:r>
      <w:r w:rsidR="00442666">
        <w:rPr>
          <w:rFonts w:ascii="Times New Roman" w:hAnsi="Times New Roman"/>
          <w:sz w:val="24"/>
          <w:szCs w:val="24"/>
        </w:rPr>
        <w:tab/>
      </w:r>
      <w:r w:rsidR="00CA491D">
        <w:rPr>
          <w:rFonts w:ascii="Times New Roman" w:hAnsi="Times New Roman"/>
          <w:sz w:val="24"/>
          <w:szCs w:val="24"/>
          <w:lang w:val="tr-TR"/>
        </w:rPr>
        <w:t xml:space="preserve"> </w:t>
      </w:r>
      <w:r w:rsidR="00442666" w:rsidRPr="00442666">
        <w:rPr>
          <w:rFonts w:ascii="Times New Roman" w:hAnsi="Times New Roman"/>
          <w:sz w:val="24"/>
          <w:szCs w:val="24"/>
        </w:rPr>
        <w:t>: Maliye Bakanlığını,</w:t>
      </w:r>
    </w:p>
    <w:p w:rsidR="00442666" w:rsidRPr="00CA491D" w:rsidRDefault="00EF6108" w:rsidP="0000403D">
      <w:pPr>
        <w:pStyle w:val="Gvdemetni10"/>
        <w:numPr>
          <w:ilvl w:val="0"/>
          <w:numId w:val="8"/>
        </w:numPr>
        <w:shd w:val="clear" w:color="auto" w:fill="auto"/>
        <w:spacing w:after="120" w:line="200" w:lineRule="exact"/>
        <w:ind w:right="-70"/>
        <w:jc w:val="both"/>
        <w:rPr>
          <w:rFonts w:ascii="Times New Roman" w:hAnsi="Times New Roman"/>
          <w:color w:val="000000"/>
          <w:sz w:val="24"/>
          <w:szCs w:val="24"/>
        </w:rPr>
      </w:pPr>
      <w:r>
        <w:rPr>
          <w:rFonts w:ascii="Times New Roman" w:hAnsi="Times New Roman"/>
          <w:sz w:val="24"/>
          <w:szCs w:val="24"/>
          <w:lang w:val="tr-TR"/>
        </w:rPr>
        <w:t xml:space="preserve"> </w:t>
      </w:r>
      <w:r w:rsidR="00442666" w:rsidRPr="00CA491D">
        <w:rPr>
          <w:rFonts w:ascii="Times New Roman" w:hAnsi="Times New Roman"/>
          <w:sz w:val="24"/>
          <w:szCs w:val="24"/>
        </w:rPr>
        <w:t>Bakan</w:t>
      </w:r>
      <w:r w:rsidR="00442666" w:rsidRPr="00CA491D">
        <w:rPr>
          <w:rFonts w:ascii="Times New Roman" w:hAnsi="Times New Roman"/>
          <w:sz w:val="24"/>
          <w:szCs w:val="24"/>
        </w:rPr>
        <w:tab/>
      </w:r>
      <w:r w:rsidR="00442666" w:rsidRPr="00CA491D">
        <w:rPr>
          <w:rFonts w:ascii="Times New Roman" w:hAnsi="Times New Roman"/>
          <w:sz w:val="24"/>
          <w:szCs w:val="24"/>
        </w:rPr>
        <w:tab/>
        <w:t>: Maliye Bakanını,</w:t>
      </w:r>
    </w:p>
    <w:p w:rsidR="00442666" w:rsidRPr="00207A15" w:rsidRDefault="00EF6108" w:rsidP="00442666">
      <w:pPr>
        <w:pStyle w:val="Gvdemetni10"/>
        <w:numPr>
          <w:ilvl w:val="0"/>
          <w:numId w:val="8"/>
        </w:numPr>
        <w:shd w:val="clear" w:color="auto" w:fill="auto"/>
        <w:tabs>
          <w:tab w:val="left" w:pos="181"/>
        </w:tabs>
        <w:spacing w:line="276" w:lineRule="auto"/>
        <w:jc w:val="both"/>
        <w:rPr>
          <w:rFonts w:ascii="Times New Roman" w:hAnsi="Times New Roman"/>
          <w:sz w:val="24"/>
          <w:szCs w:val="24"/>
        </w:rPr>
      </w:pPr>
      <w:r>
        <w:rPr>
          <w:rFonts w:ascii="Times New Roman" w:hAnsi="Times New Roman"/>
          <w:sz w:val="24"/>
          <w:szCs w:val="24"/>
          <w:lang w:val="tr-TR"/>
        </w:rPr>
        <w:t xml:space="preserve"> </w:t>
      </w:r>
      <w:r w:rsidR="00442666" w:rsidRPr="00207A15">
        <w:rPr>
          <w:rFonts w:ascii="Times New Roman" w:hAnsi="Times New Roman"/>
          <w:sz w:val="24"/>
          <w:szCs w:val="24"/>
        </w:rPr>
        <w:t>Hazine</w:t>
      </w:r>
      <w:r w:rsidR="00442666" w:rsidRPr="00207A15">
        <w:rPr>
          <w:rFonts w:ascii="Times New Roman" w:hAnsi="Times New Roman"/>
          <w:sz w:val="24"/>
          <w:szCs w:val="24"/>
        </w:rPr>
        <w:tab/>
      </w:r>
      <w:r w:rsidR="00442666" w:rsidRPr="00207A15">
        <w:rPr>
          <w:rFonts w:ascii="Times New Roman" w:hAnsi="Times New Roman"/>
          <w:sz w:val="24"/>
          <w:szCs w:val="24"/>
        </w:rPr>
        <w:tab/>
        <w:t>:Maliye Hazinesini ve Kamu Hukukunu (KH)</w:t>
      </w:r>
    </w:p>
    <w:p w:rsidR="00442666" w:rsidRPr="00442666" w:rsidRDefault="00EF6108" w:rsidP="00442666">
      <w:pPr>
        <w:pStyle w:val="Gvdemetni10"/>
        <w:numPr>
          <w:ilvl w:val="0"/>
          <w:numId w:val="8"/>
        </w:numPr>
        <w:shd w:val="clear" w:color="auto" w:fill="auto"/>
        <w:tabs>
          <w:tab w:val="left" w:pos="0"/>
          <w:tab w:val="left" w:pos="1448"/>
        </w:tabs>
        <w:spacing w:after="120" w:line="276" w:lineRule="auto"/>
        <w:jc w:val="both"/>
        <w:rPr>
          <w:rStyle w:val="Gvdemetni"/>
          <w:rFonts w:ascii="Times New Roman" w:hAnsi="Times New Roman"/>
          <w:sz w:val="24"/>
          <w:szCs w:val="24"/>
        </w:rPr>
      </w:pPr>
      <w:r>
        <w:rPr>
          <w:rStyle w:val="Gvdemetni"/>
          <w:rFonts w:ascii="Times New Roman" w:hAnsi="Times New Roman"/>
          <w:color w:val="000000"/>
          <w:sz w:val="24"/>
          <w:szCs w:val="24"/>
          <w:lang w:val="tr-TR"/>
        </w:rPr>
        <w:t xml:space="preserve"> </w:t>
      </w:r>
      <w:r w:rsidR="00CA491D">
        <w:rPr>
          <w:rStyle w:val="Gvdemetni"/>
          <w:rFonts w:ascii="Times New Roman" w:hAnsi="Times New Roman"/>
          <w:color w:val="000000"/>
          <w:sz w:val="24"/>
          <w:szCs w:val="24"/>
        </w:rPr>
        <w:t>BAHUM</w:t>
      </w:r>
      <w:r w:rsidR="00CA491D">
        <w:rPr>
          <w:rStyle w:val="Gvdemetni"/>
          <w:rFonts w:ascii="Times New Roman" w:hAnsi="Times New Roman"/>
          <w:color w:val="000000"/>
          <w:sz w:val="24"/>
          <w:szCs w:val="24"/>
        </w:rPr>
        <w:tab/>
      </w:r>
      <w:r>
        <w:rPr>
          <w:rStyle w:val="Gvdemetni"/>
          <w:rFonts w:ascii="Times New Roman" w:hAnsi="Times New Roman"/>
          <w:color w:val="000000"/>
          <w:sz w:val="24"/>
          <w:szCs w:val="24"/>
          <w:lang w:val="tr-TR"/>
        </w:rPr>
        <w:t xml:space="preserve">           </w:t>
      </w:r>
      <w:r w:rsidR="00442666" w:rsidRPr="00207A15">
        <w:rPr>
          <w:rStyle w:val="Gvdemetni"/>
          <w:rFonts w:ascii="Times New Roman" w:hAnsi="Times New Roman"/>
          <w:color w:val="000000"/>
          <w:sz w:val="24"/>
          <w:szCs w:val="24"/>
        </w:rPr>
        <w:t>:Başhukuk Müşavirliği ve Muhakemat Genel Müdürlüğünü,</w:t>
      </w:r>
    </w:p>
    <w:p w:rsidR="00442666" w:rsidRPr="00207A15" w:rsidRDefault="00442666" w:rsidP="00442666">
      <w:pPr>
        <w:numPr>
          <w:ilvl w:val="0"/>
          <w:numId w:val="8"/>
        </w:numPr>
        <w:jc w:val="both"/>
      </w:pPr>
      <w:r>
        <w:t>Valilik</w:t>
      </w:r>
      <w:r>
        <w:tab/>
      </w:r>
      <w:r>
        <w:tab/>
      </w:r>
      <w:r w:rsidR="002438E6">
        <w:t xml:space="preserve">: </w:t>
      </w:r>
      <w:r w:rsidR="001B58A6">
        <w:t>Van</w:t>
      </w:r>
      <w:r w:rsidRPr="00207A15">
        <w:t xml:space="preserve"> Valiliğini,</w:t>
      </w:r>
    </w:p>
    <w:p w:rsidR="00EF6108" w:rsidRDefault="00CA491D" w:rsidP="00CA491D">
      <w:pPr>
        <w:numPr>
          <w:ilvl w:val="0"/>
          <w:numId w:val="8"/>
        </w:numPr>
        <w:jc w:val="both"/>
      </w:pPr>
      <w:r>
        <w:t xml:space="preserve"> </w:t>
      </w:r>
      <w:r w:rsidR="00442666">
        <w:t>Vali</w:t>
      </w:r>
      <w:r w:rsidR="00442666">
        <w:tab/>
      </w:r>
      <w:r w:rsidR="00442666">
        <w:tab/>
      </w:r>
      <w:r w:rsidR="002438E6">
        <w:t xml:space="preserve">: </w:t>
      </w:r>
      <w:r w:rsidR="001B58A6">
        <w:t>Van</w:t>
      </w:r>
      <w:r w:rsidR="00442666" w:rsidRPr="00207A15">
        <w:t xml:space="preserve"> Valisini,</w:t>
      </w:r>
      <w:r w:rsidR="00442666">
        <w:t xml:space="preserve">  </w:t>
      </w:r>
    </w:p>
    <w:p w:rsidR="00442666" w:rsidRPr="00207A15" w:rsidRDefault="00442666" w:rsidP="00CA491D">
      <w:pPr>
        <w:numPr>
          <w:ilvl w:val="0"/>
          <w:numId w:val="8"/>
        </w:numPr>
        <w:jc w:val="both"/>
      </w:pPr>
      <w:r>
        <w:t>Defterdarlık</w:t>
      </w:r>
      <w:r>
        <w:tab/>
      </w:r>
      <w:r w:rsidR="002438E6">
        <w:t xml:space="preserve">: </w:t>
      </w:r>
      <w:r w:rsidR="001B58A6">
        <w:t>Van</w:t>
      </w:r>
      <w:r w:rsidRPr="00207A15">
        <w:t xml:space="preserve"> Defterdarlığını,</w:t>
      </w:r>
    </w:p>
    <w:p w:rsidR="00442666" w:rsidRPr="00207A15" w:rsidRDefault="00442666" w:rsidP="00442666">
      <w:pPr>
        <w:numPr>
          <w:ilvl w:val="0"/>
          <w:numId w:val="8"/>
        </w:numPr>
        <w:jc w:val="both"/>
      </w:pPr>
      <w:r>
        <w:t xml:space="preserve"> Defterdar</w:t>
      </w:r>
      <w:r>
        <w:tab/>
      </w:r>
      <w:r w:rsidR="002438E6">
        <w:t xml:space="preserve">: </w:t>
      </w:r>
      <w:r w:rsidR="001B58A6">
        <w:t>Van</w:t>
      </w:r>
      <w:r w:rsidRPr="00207A15">
        <w:t xml:space="preserve"> Defterdarını,</w:t>
      </w:r>
    </w:p>
    <w:p w:rsidR="00CA491D" w:rsidRDefault="00CA491D" w:rsidP="00CA491D">
      <w:pPr>
        <w:numPr>
          <w:ilvl w:val="0"/>
          <w:numId w:val="8"/>
        </w:numPr>
        <w:rPr>
          <w:bCs/>
          <w:color w:val="000000"/>
        </w:rPr>
      </w:pPr>
      <w:r>
        <w:rPr>
          <w:color w:val="000000"/>
        </w:rPr>
        <w:t xml:space="preserve"> </w:t>
      </w:r>
      <w:r w:rsidR="002438E6">
        <w:rPr>
          <w:color w:val="000000"/>
        </w:rPr>
        <w:t xml:space="preserve">Müdür           </w:t>
      </w:r>
      <w:r>
        <w:rPr>
          <w:color w:val="000000"/>
        </w:rPr>
        <w:t xml:space="preserve"> </w:t>
      </w:r>
      <w:r w:rsidR="002438E6">
        <w:rPr>
          <w:color w:val="000000"/>
        </w:rPr>
        <w:t xml:space="preserve">    : Muhakemat Müdürünü</w:t>
      </w:r>
      <w:r w:rsidR="00442666" w:rsidRPr="00207A15">
        <w:rPr>
          <w:bCs/>
          <w:color w:val="000000"/>
        </w:rPr>
        <w:t xml:space="preserve">                 </w:t>
      </w:r>
    </w:p>
    <w:p w:rsidR="008931C8" w:rsidRPr="00CA491D" w:rsidRDefault="000B2C45" w:rsidP="00CA491D">
      <w:pPr>
        <w:numPr>
          <w:ilvl w:val="0"/>
          <w:numId w:val="8"/>
        </w:numPr>
        <w:rPr>
          <w:bCs/>
          <w:color w:val="000000"/>
        </w:rPr>
      </w:pPr>
      <w:r w:rsidRPr="00CA491D">
        <w:rPr>
          <w:rStyle w:val="Gvdemetni"/>
          <w:rFonts w:ascii="Times New Roman" w:hAnsi="Times New Roman"/>
          <w:color w:val="000000"/>
        </w:rPr>
        <w:t>Avukat</w:t>
      </w:r>
      <w:r w:rsidRPr="00CA491D">
        <w:rPr>
          <w:rStyle w:val="Gvdemetni"/>
          <w:rFonts w:ascii="Times New Roman" w:hAnsi="Times New Roman"/>
          <w:color w:val="000000"/>
        </w:rPr>
        <w:tab/>
      </w:r>
      <w:r w:rsidRPr="00CA491D">
        <w:rPr>
          <w:rStyle w:val="Gvdemetni"/>
          <w:rFonts w:ascii="Times New Roman" w:hAnsi="Times New Roman"/>
          <w:color w:val="000000"/>
        </w:rPr>
        <w:tab/>
        <w:t>:</w:t>
      </w:r>
      <w:r w:rsidR="008931C8" w:rsidRPr="00CA491D">
        <w:rPr>
          <w:rStyle w:val="Gvdemetni"/>
          <w:rFonts w:ascii="Times New Roman" w:hAnsi="Times New Roman"/>
          <w:color w:val="000000"/>
        </w:rPr>
        <w:t>Müşavir Hazine Avukatı ve Hazine Avukatını,</w:t>
      </w:r>
    </w:p>
    <w:p w:rsidR="008931C8" w:rsidRPr="00207A15" w:rsidRDefault="000B2C45" w:rsidP="008931C8">
      <w:pPr>
        <w:pStyle w:val="Gvdemetni10"/>
        <w:numPr>
          <w:ilvl w:val="0"/>
          <w:numId w:val="8"/>
        </w:numPr>
        <w:shd w:val="clear" w:color="auto" w:fill="auto"/>
        <w:tabs>
          <w:tab w:val="left" w:pos="0"/>
          <w:tab w:val="left" w:pos="981"/>
          <w:tab w:val="left" w:pos="1448"/>
        </w:tabs>
        <w:spacing w:after="120"/>
        <w:ind w:right="680"/>
        <w:jc w:val="left"/>
        <w:rPr>
          <w:rFonts w:ascii="Times New Roman" w:hAnsi="Times New Roman"/>
          <w:sz w:val="24"/>
          <w:szCs w:val="24"/>
        </w:rPr>
      </w:pPr>
      <w:r w:rsidRPr="00207A15">
        <w:rPr>
          <w:rStyle w:val="Gvdemetni"/>
          <w:rFonts w:ascii="Times New Roman" w:hAnsi="Times New Roman"/>
          <w:color w:val="000000"/>
          <w:sz w:val="24"/>
          <w:szCs w:val="24"/>
        </w:rPr>
        <w:t>İdari Personel</w:t>
      </w:r>
      <w:r w:rsidRPr="00207A15">
        <w:rPr>
          <w:rStyle w:val="Gvdemetni"/>
          <w:rFonts w:ascii="Times New Roman" w:hAnsi="Times New Roman"/>
          <w:color w:val="000000"/>
          <w:sz w:val="24"/>
          <w:szCs w:val="24"/>
        </w:rPr>
        <w:tab/>
        <w:t>:</w:t>
      </w:r>
      <w:r w:rsidR="008931C8" w:rsidRPr="00207A15">
        <w:rPr>
          <w:rStyle w:val="Gvdemetni"/>
          <w:rFonts w:ascii="Times New Roman" w:hAnsi="Times New Roman"/>
          <w:color w:val="000000"/>
          <w:sz w:val="24"/>
          <w:szCs w:val="24"/>
        </w:rPr>
        <w:t>Raportör</w:t>
      </w:r>
      <w:r w:rsidR="00BB48BD">
        <w:rPr>
          <w:rStyle w:val="Gvdemetni"/>
          <w:rFonts w:ascii="Times New Roman" w:hAnsi="Times New Roman"/>
          <w:color w:val="000000"/>
          <w:sz w:val="24"/>
          <w:szCs w:val="24"/>
          <w:lang w:val="tr-TR"/>
        </w:rPr>
        <w:t>, Şef</w:t>
      </w:r>
      <w:r w:rsidR="008931C8" w:rsidRPr="00207A15">
        <w:rPr>
          <w:rStyle w:val="Gvdemetni"/>
          <w:rFonts w:ascii="Times New Roman" w:hAnsi="Times New Roman"/>
          <w:color w:val="000000"/>
          <w:sz w:val="24"/>
          <w:szCs w:val="24"/>
        </w:rPr>
        <w:t>,</w:t>
      </w:r>
      <w:r w:rsidR="00BB48BD">
        <w:rPr>
          <w:rStyle w:val="Gvdemetni"/>
          <w:rFonts w:ascii="Times New Roman" w:hAnsi="Times New Roman"/>
          <w:color w:val="000000"/>
          <w:sz w:val="24"/>
          <w:szCs w:val="24"/>
          <w:lang w:val="tr-TR"/>
        </w:rPr>
        <w:t xml:space="preserve"> </w:t>
      </w:r>
      <w:r w:rsidR="00BB48BD">
        <w:rPr>
          <w:rStyle w:val="Gvdemetni"/>
          <w:rFonts w:ascii="Times New Roman" w:hAnsi="Times New Roman"/>
          <w:color w:val="000000"/>
          <w:sz w:val="24"/>
          <w:szCs w:val="24"/>
        </w:rPr>
        <w:t>V.H.K.İ.</w:t>
      </w:r>
      <w:r w:rsidR="00BB48BD">
        <w:rPr>
          <w:rStyle w:val="Gvdemetni"/>
          <w:rFonts w:ascii="Times New Roman" w:hAnsi="Times New Roman"/>
          <w:color w:val="000000"/>
          <w:sz w:val="24"/>
          <w:szCs w:val="24"/>
          <w:lang w:val="tr-TR"/>
        </w:rPr>
        <w:t xml:space="preserve"> ve M</w:t>
      </w:r>
      <w:r w:rsidR="008931C8" w:rsidRPr="00207A15">
        <w:rPr>
          <w:rStyle w:val="Gvdemetni"/>
          <w:rFonts w:ascii="Times New Roman" w:hAnsi="Times New Roman"/>
          <w:color w:val="000000"/>
          <w:sz w:val="24"/>
          <w:szCs w:val="24"/>
        </w:rPr>
        <w:t>emur  olarak çalışan personeli,</w:t>
      </w:r>
    </w:p>
    <w:p w:rsidR="008931C8" w:rsidRPr="00207A15" w:rsidRDefault="000B2C45" w:rsidP="008931C8">
      <w:pPr>
        <w:pStyle w:val="Gvdemetni10"/>
        <w:numPr>
          <w:ilvl w:val="0"/>
          <w:numId w:val="8"/>
        </w:numPr>
        <w:shd w:val="clear" w:color="auto" w:fill="auto"/>
        <w:spacing w:after="120" w:line="200" w:lineRule="exact"/>
        <w:ind w:right="-70"/>
        <w:jc w:val="both"/>
        <w:rPr>
          <w:rStyle w:val="Gvdemetni"/>
          <w:rFonts w:ascii="Times New Roman" w:hAnsi="Times New Roman"/>
          <w:color w:val="000000"/>
          <w:sz w:val="24"/>
          <w:szCs w:val="24"/>
        </w:rPr>
      </w:pPr>
      <w:r w:rsidRPr="00207A15">
        <w:rPr>
          <w:rStyle w:val="Gvdemetni"/>
          <w:rFonts w:ascii="Times New Roman" w:hAnsi="Times New Roman"/>
          <w:color w:val="000000"/>
          <w:sz w:val="24"/>
          <w:szCs w:val="24"/>
        </w:rPr>
        <w:t>İç Genelge</w:t>
      </w:r>
      <w:r w:rsidRPr="00207A15">
        <w:rPr>
          <w:rStyle w:val="Gvdemetni"/>
          <w:rFonts w:ascii="Times New Roman" w:hAnsi="Times New Roman"/>
          <w:color w:val="000000"/>
          <w:sz w:val="24"/>
          <w:szCs w:val="24"/>
        </w:rPr>
        <w:tab/>
        <w:t>:</w:t>
      </w:r>
      <w:r w:rsidR="008931C8" w:rsidRPr="00207A15">
        <w:rPr>
          <w:rStyle w:val="Gvdemetni"/>
          <w:rFonts w:ascii="Times New Roman" w:hAnsi="Times New Roman"/>
          <w:color w:val="000000"/>
          <w:sz w:val="24"/>
          <w:szCs w:val="24"/>
        </w:rPr>
        <w:t xml:space="preserve">BAHUM  İç Genelgelerini </w:t>
      </w:r>
    </w:p>
    <w:p w:rsidR="008931C8" w:rsidRPr="00207A15" w:rsidRDefault="000B2C45" w:rsidP="008931C8">
      <w:pPr>
        <w:pStyle w:val="Gvdemetni10"/>
        <w:numPr>
          <w:ilvl w:val="0"/>
          <w:numId w:val="8"/>
        </w:numPr>
        <w:shd w:val="clear" w:color="auto" w:fill="auto"/>
        <w:spacing w:after="120" w:line="200" w:lineRule="exact"/>
        <w:ind w:right="-70"/>
        <w:jc w:val="both"/>
        <w:rPr>
          <w:rStyle w:val="Gvdemetni"/>
          <w:rFonts w:ascii="Times New Roman" w:hAnsi="Times New Roman"/>
          <w:color w:val="000000"/>
          <w:sz w:val="24"/>
          <w:szCs w:val="24"/>
        </w:rPr>
      </w:pPr>
      <w:r w:rsidRPr="00207A15">
        <w:rPr>
          <w:rStyle w:val="Gvdemetni"/>
          <w:rFonts w:ascii="Times New Roman" w:hAnsi="Times New Roman"/>
          <w:color w:val="000000"/>
          <w:sz w:val="24"/>
          <w:szCs w:val="24"/>
        </w:rPr>
        <w:t>METOP</w:t>
      </w:r>
      <w:r w:rsidRPr="00207A15">
        <w:rPr>
          <w:rStyle w:val="Gvdemetni"/>
          <w:rFonts w:ascii="Times New Roman" w:hAnsi="Times New Roman"/>
          <w:color w:val="000000"/>
          <w:sz w:val="24"/>
          <w:szCs w:val="24"/>
        </w:rPr>
        <w:tab/>
      </w:r>
      <w:r w:rsidRPr="00207A15">
        <w:rPr>
          <w:rStyle w:val="Gvdemetni"/>
          <w:rFonts w:ascii="Times New Roman" w:hAnsi="Times New Roman"/>
          <w:color w:val="000000"/>
          <w:sz w:val="24"/>
          <w:szCs w:val="24"/>
        </w:rPr>
        <w:tab/>
        <w:t>:</w:t>
      </w:r>
      <w:r w:rsidR="008931C8" w:rsidRPr="00207A15">
        <w:rPr>
          <w:rStyle w:val="Gvdemetni"/>
          <w:rFonts w:ascii="Times New Roman" w:hAnsi="Times New Roman"/>
          <w:color w:val="000000"/>
          <w:sz w:val="24"/>
          <w:szCs w:val="24"/>
        </w:rPr>
        <w:t>Merkez Erişimli Taşra Otomasyon Projesi</w:t>
      </w:r>
    </w:p>
    <w:p w:rsidR="008931C8" w:rsidRPr="00207A15" w:rsidRDefault="000B2C45" w:rsidP="008931C8">
      <w:pPr>
        <w:pStyle w:val="Gvdemetni10"/>
        <w:numPr>
          <w:ilvl w:val="0"/>
          <w:numId w:val="8"/>
        </w:numPr>
        <w:shd w:val="clear" w:color="auto" w:fill="auto"/>
        <w:spacing w:after="120" w:line="200" w:lineRule="exact"/>
        <w:ind w:right="-70"/>
        <w:jc w:val="both"/>
        <w:rPr>
          <w:rStyle w:val="Gvdemetni"/>
          <w:rFonts w:ascii="Times New Roman" w:hAnsi="Times New Roman"/>
          <w:color w:val="000000"/>
          <w:sz w:val="24"/>
          <w:szCs w:val="24"/>
        </w:rPr>
      </w:pPr>
      <w:r w:rsidRPr="00207A15">
        <w:rPr>
          <w:rStyle w:val="Gvdemetni"/>
          <w:rFonts w:ascii="Times New Roman" w:hAnsi="Times New Roman"/>
          <w:color w:val="000000"/>
          <w:sz w:val="24"/>
          <w:szCs w:val="24"/>
        </w:rPr>
        <w:t>KBS</w:t>
      </w:r>
      <w:r w:rsidRPr="00207A15">
        <w:rPr>
          <w:rStyle w:val="Gvdemetni"/>
          <w:rFonts w:ascii="Times New Roman" w:hAnsi="Times New Roman"/>
          <w:color w:val="000000"/>
          <w:sz w:val="24"/>
          <w:szCs w:val="24"/>
        </w:rPr>
        <w:tab/>
      </w:r>
      <w:r w:rsidRPr="00207A15">
        <w:rPr>
          <w:rStyle w:val="Gvdemetni"/>
          <w:rFonts w:ascii="Times New Roman" w:hAnsi="Times New Roman"/>
          <w:color w:val="000000"/>
          <w:sz w:val="24"/>
          <w:szCs w:val="24"/>
        </w:rPr>
        <w:tab/>
        <w:t>:</w:t>
      </w:r>
      <w:r w:rsidR="008931C8" w:rsidRPr="00207A15">
        <w:rPr>
          <w:rStyle w:val="Gvdemetni"/>
          <w:rFonts w:ascii="Times New Roman" w:hAnsi="Times New Roman"/>
          <w:color w:val="000000"/>
          <w:sz w:val="24"/>
          <w:szCs w:val="24"/>
        </w:rPr>
        <w:t>Kamu Harcama ve Muhasebe Bilişim Sistemi</w:t>
      </w:r>
    </w:p>
    <w:p w:rsidR="008931C8" w:rsidRPr="00442666" w:rsidRDefault="008931C8" w:rsidP="008931C8">
      <w:pPr>
        <w:pStyle w:val="Gvdemetni10"/>
        <w:numPr>
          <w:ilvl w:val="0"/>
          <w:numId w:val="8"/>
        </w:numPr>
        <w:shd w:val="clear" w:color="auto" w:fill="auto"/>
        <w:spacing w:after="120" w:line="200" w:lineRule="exact"/>
        <w:ind w:right="-70"/>
        <w:jc w:val="both"/>
        <w:rPr>
          <w:rStyle w:val="Gvdemetni"/>
          <w:rFonts w:ascii="Times New Roman" w:hAnsi="Times New Roman"/>
          <w:color w:val="000000"/>
          <w:sz w:val="24"/>
          <w:szCs w:val="24"/>
        </w:rPr>
      </w:pPr>
      <w:r w:rsidRPr="00207A15">
        <w:rPr>
          <w:rStyle w:val="Gvdemetni"/>
          <w:rFonts w:ascii="Times New Roman" w:hAnsi="Times New Roman"/>
          <w:color w:val="000000"/>
          <w:sz w:val="24"/>
          <w:szCs w:val="24"/>
        </w:rPr>
        <w:t xml:space="preserve">SGB.Net </w:t>
      </w:r>
      <w:r w:rsidRPr="00207A15">
        <w:rPr>
          <w:rStyle w:val="Gvdemetni"/>
          <w:rFonts w:ascii="Times New Roman" w:hAnsi="Times New Roman"/>
          <w:color w:val="000000"/>
          <w:sz w:val="24"/>
          <w:szCs w:val="24"/>
        </w:rPr>
        <w:tab/>
      </w:r>
      <w:r w:rsidR="00BD1FA6">
        <w:rPr>
          <w:rStyle w:val="Gvdemetni"/>
          <w:rFonts w:ascii="Times New Roman" w:hAnsi="Times New Roman"/>
          <w:color w:val="000000"/>
          <w:sz w:val="24"/>
          <w:szCs w:val="24"/>
          <w:lang w:val="tr-TR"/>
        </w:rPr>
        <w:t xml:space="preserve">            </w:t>
      </w:r>
      <w:r w:rsidRPr="00207A15">
        <w:rPr>
          <w:rStyle w:val="Gvdemetni"/>
          <w:rFonts w:ascii="Times New Roman" w:hAnsi="Times New Roman"/>
          <w:color w:val="000000"/>
          <w:sz w:val="24"/>
          <w:szCs w:val="24"/>
        </w:rPr>
        <w:t>:Strateji Geliştirme Başkanlığı Uygulama Sayfası</w:t>
      </w:r>
    </w:p>
    <w:p w:rsidR="00BD1FA6" w:rsidRPr="00207A15" w:rsidRDefault="00BD1FA6" w:rsidP="00EF6108">
      <w:pPr>
        <w:numPr>
          <w:ilvl w:val="0"/>
          <w:numId w:val="8"/>
        </w:numPr>
        <w:jc w:val="both"/>
      </w:pPr>
      <w:r>
        <w:t>Harcama Yetkilisi</w:t>
      </w:r>
      <w:r w:rsidRPr="00207A15">
        <w:t xml:space="preserve"> :Bütçeyle ödenek tahsis edilen her bir harcama biriminin en üst</w:t>
      </w:r>
      <w:r w:rsidR="00EF6108">
        <w:t xml:space="preserve"> </w:t>
      </w:r>
      <w:r w:rsidRPr="00207A15">
        <w:t>yöneticisini,</w:t>
      </w:r>
    </w:p>
    <w:p w:rsidR="00BD3294" w:rsidRPr="00EF6108" w:rsidRDefault="00BD1FA6" w:rsidP="00EF6108">
      <w:pPr>
        <w:numPr>
          <w:ilvl w:val="0"/>
          <w:numId w:val="8"/>
        </w:numPr>
        <w:spacing w:line="240" w:lineRule="atLeast"/>
        <w:jc w:val="both"/>
      </w:pPr>
      <w:r w:rsidRPr="00207A15">
        <w:t>Gerçekleştirme</w:t>
      </w:r>
      <w:r w:rsidR="00EF6108">
        <w:t xml:space="preserve"> Görevlisi</w:t>
      </w:r>
      <w:r w:rsidRPr="00207A15">
        <w:t xml:space="preserve"> </w:t>
      </w:r>
      <w:r w:rsidR="00EF6108">
        <w:t>:</w:t>
      </w:r>
      <w:r w:rsidRPr="00207A15">
        <w:t>Harcama talimatı üzerine; işin yaptırılması, mal veya hizmetin alınma</w:t>
      </w:r>
      <w:r w:rsidR="00EF6108">
        <w:t>s</w:t>
      </w:r>
      <w:r w:rsidRPr="00207A15">
        <w:t>ı, teslim almaya ilişkin işlemlerin yapılması belgelendirilmesi ve ödeme için gerekli belgelerin hazırlanması görevlerini yürü</w:t>
      </w:r>
      <w:r w:rsidR="00EF6108">
        <w:t xml:space="preserve">ten </w:t>
      </w:r>
      <w:r w:rsidRPr="00207A15">
        <w:t>görevlilerini,</w:t>
      </w:r>
    </w:p>
    <w:p w:rsidR="00BD3294" w:rsidRPr="00207A15" w:rsidRDefault="00BD3294" w:rsidP="00ED4AEF">
      <w:pPr>
        <w:jc w:val="center"/>
        <w:rPr>
          <w:b/>
        </w:rPr>
      </w:pPr>
    </w:p>
    <w:p w:rsidR="00ED4AEF" w:rsidRPr="00207A15" w:rsidRDefault="00ED4AEF" w:rsidP="00ED4AEF">
      <w:pPr>
        <w:jc w:val="center"/>
        <w:rPr>
          <w:b/>
        </w:rPr>
      </w:pPr>
    </w:p>
    <w:p w:rsidR="00ED4AEF" w:rsidRPr="00207A15" w:rsidRDefault="00ED4AEF" w:rsidP="00ED4AEF">
      <w:pPr>
        <w:jc w:val="center"/>
        <w:rPr>
          <w:b/>
        </w:rPr>
      </w:pPr>
      <w:r w:rsidRPr="00207A15">
        <w:rPr>
          <w:b/>
        </w:rPr>
        <w:t>İKİNCİ BÖLÜM</w:t>
      </w:r>
    </w:p>
    <w:p w:rsidR="008242EE" w:rsidRPr="00207A15" w:rsidRDefault="00420907" w:rsidP="00420907">
      <w:pPr>
        <w:pStyle w:val="Balk11"/>
        <w:shd w:val="clear" w:color="auto" w:fill="auto"/>
        <w:spacing w:before="0" w:after="0"/>
        <w:ind w:left="20" w:firstLine="0"/>
        <w:jc w:val="center"/>
        <w:rPr>
          <w:rStyle w:val="Balk10"/>
          <w:rFonts w:ascii="Times New Roman" w:hAnsi="Times New Roman"/>
          <w:b/>
          <w:color w:val="000000"/>
          <w:sz w:val="24"/>
          <w:szCs w:val="24"/>
        </w:rPr>
      </w:pPr>
      <w:r w:rsidRPr="00207A15">
        <w:rPr>
          <w:rStyle w:val="Balk10"/>
          <w:rFonts w:ascii="Times New Roman" w:hAnsi="Times New Roman"/>
          <w:b/>
          <w:color w:val="000000"/>
          <w:sz w:val="24"/>
          <w:szCs w:val="24"/>
        </w:rPr>
        <w:t>Muhakemat Hizmetleri</w:t>
      </w:r>
    </w:p>
    <w:p w:rsidR="008242EE" w:rsidRPr="00207A15" w:rsidRDefault="008242EE" w:rsidP="008242EE">
      <w:pPr>
        <w:pStyle w:val="Balk11"/>
        <w:shd w:val="clear" w:color="auto" w:fill="auto"/>
        <w:spacing w:before="0" w:after="0"/>
        <w:ind w:left="20" w:right="3040" w:firstLine="0"/>
        <w:rPr>
          <w:rStyle w:val="Balk10"/>
          <w:rFonts w:ascii="Times New Roman" w:hAnsi="Times New Roman"/>
          <w:b/>
          <w:color w:val="000000"/>
          <w:sz w:val="24"/>
          <w:szCs w:val="24"/>
        </w:rPr>
      </w:pPr>
    </w:p>
    <w:p w:rsidR="008242EE" w:rsidRPr="00207A15" w:rsidRDefault="000B2C45" w:rsidP="000B2C45">
      <w:pPr>
        <w:pStyle w:val="Balk11"/>
        <w:shd w:val="clear" w:color="auto" w:fill="auto"/>
        <w:spacing w:before="0" w:after="0" w:line="240" w:lineRule="auto"/>
        <w:ind w:firstLine="0"/>
        <w:rPr>
          <w:rStyle w:val="Balk10"/>
          <w:rFonts w:ascii="Times New Roman" w:hAnsi="Times New Roman"/>
          <w:b/>
          <w:color w:val="000000"/>
          <w:sz w:val="24"/>
          <w:szCs w:val="24"/>
        </w:rPr>
      </w:pPr>
      <w:r w:rsidRPr="00207A15">
        <w:rPr>
          <w:rStyle w:val="Balk10"/>
          <w:rFonts w:ascii="Times New Roman" w:hAnsi="Times New Roman"/>
          <w:b/>
          <w:color w:val="000000"/>
          <w:sz w:val="24"/>
          <w:szCs w:val="24"/>
          <w:lang w:val="tr-TR"/>
        </w:rPr>
        <w:t xml:space="preserve">                                                 </w:t>
      </w:r>
      <w:r w:rsidR="008242EE" w:rsidRPr="00207A15">
        <w:rPr>
          <w:rStyle w:val="Balk10"/>
          <w:rFonts w:ascii="Times New Roman" w:hAnsi="Times New Roman"/>
          <w:b/>
          <w:color w:val="000000"/>
          <w:sz w:val="24"/>
          <w:szCs w:val="24"/>
        </w:rPr>
        <w:t xml:space="preserve"> HUKUKİ  IŞLEMLER</w:t>
      </w:r>
    </w:p>
    <w:p w:rsidR="008242EE" w:rsidRPr="00207A15" w:rsidRDefault="008242EE" w:rsidP="008242EE">
      <w:pPr>
        <w:pStyle w:val="Balk11"/>
        <w:shd w:val="clear" w:color="auto" w:fill="auto"/>
        <w:spacing w:before="0" w:after="0" w:line="240" w:lineRule="auto"/>
        <w:ind w:firstLine="0"/>
        <w:rPr>
          <w:rFonts w:ascii="Times New Roman" w:hAnsi="Times New Roman"/>
          <w:sz w:val="24"/>
          <w:szCs w:val="24"/>
        </w:rPr>
      </w:pPr>
    </w:p>
    <w:p w:rsidR="008242EE" w:rsidRPr="00207A15" w:rsidRDefault="008242EE" w:rsidP="008242EE">
      <w:pPr>
        <w:rPr>
          <w:b/>
        </w:rPr>
      </w:pPr>
      <w:bookmarkStart w:id="0" w:name="bookmark2"/>
      <w:r w:rsidRPr="00207A15">
        <w:rPr>
          <w:b/>
        </w:rPr>
        <w:t>A)</w:t>
      </w:r>
      <w:r w:rsidR="00967CE4" w:rsidRPr="00207A15">
        <w:rPr>
          <w:b/>
        </w:rPr>
        <w:t xml:space="preserve"> </w:t>
      </w:r>
      <w:r w:rsidRPr="00207A15">
        <w:rPr>
          <w:b/>
        </w:rPr>
        <w:t>Adli Davalar ve İdari Davalar</w:t>
      </w:r>
    </w:p>
    <w:p w:rsidR="008242EE" w:rsidRPr="00207A15" w:rsidRDefault="008242EE" w:rsidP="008242EE"/>
    <w:p w:rsidR="008242EE" w:rsidRPr="00207A15" w:rsidRDefault="008242EE" w:rsidP="008242EE">
      <w:pPr>
        <w:rPr>
          <w:b/>
        </w:rPr>
      </w:pPr>
      <w:r w:rsidRPr="00207A15">
        <w:rPr>
          <w:b/>
        </w:rPr>
        <w:t>1-</w:t>
      </w:r>
      <w:r w:rsidR="00967CE4" w:rsidRPr="00207A15">
        <w:rPr>
          <w:b/>
        </w:rPr>
        <w:t xml:space="preserve"> </w:t>
      </w:r>
      <w:r w:rsidRPr="00207A15">
        <w:rPr>
          <w:b/>
        </w:rPr>
        <w:t>Hukuk Davalarının Takibi</w:t>
      </w:r>
    </w:p>
    <w:p w:rsidR="008242EE" w:rsidRPr="00207A15" w:rsidRDefault="008242EE" w:rsidP="008242EE"/>
    <w:p w:rsidR="008242EE" w:rsidRPr="00207A15" w:rsidRDefault="008242EE" w:rsidP="008242EE">
      <w:pPr>
        <w:pStyle w:val="Gvdemetni10"/>
        <w:tabs>
          <w:tab w:val="left" w:pos="284"/>
        </w:tabs>
        <w:spacing w:after="240" w:line="240" w:lineRule="auto"/>
        <w:ind w:right="20"/>
        <w:jc w:val="both"/>
        <w:rPr>
          <w:rFonts w:ascii="Times New Roman" w:hAnsi="Times New Roman"/>
          <w:b/>
          <w:sz w:val="24"/>
          <w:szCs w:val="24"/>
        </w:rPr>
      </w:pPr>
      <w:r w:rsidRPr="00207A15">
        <w:rPr>
          <w:rFonts w:ascii="Times New Roman" w:hAnsi="Times New Roman"/>
          <w:b/>
          <w:sz w:val="24"/>
          <w:szCs w:val="24"/>
        </w:rPr>
        <w:t>Müdürlük Tarafından Takip Edilen Davalar</w:t>
      </w:r>
    </w:p>
    <w:bookmarkEnd w:id="0"/>
    <w:p w:rsidR="008242EE" w:rsidRPr="00207A15" w:rsidRDefault="008242EE" w:rsidP="008242EE">
      <w:pPr>
        <w:pStyle w:val="Gvdemetni10"/>
        <w:shd w:val="clear" w:color="auto" w:fill="auto"/>
        <w:spacing w:line="240" w:lineRule="auto"/>
        <w:jc w:val="both"/>
        <w:rPr>
          <w:rStyle w:val="Gvdemetni0"/>
          <w:rFonts w:ascii="Times New Roman" w:hAnsi="Times New Roman" w:cs="Times New Roman"/>
          <w:b/>
          <w:color w:val="000000"/>
          <w:sz w:val="24"/>
          <w:szCs w:val="24"/>
        </w:rPr>
      </w:pPr>
      <w:r w:rsidRPr="00207A15">
        <w:rPr>
          <w:rStyle w:val="Gvdemetni0"/>
          <w:rFonts w:ascii="Times New Roman" w:hAnsi="Times New Roman" w:cs="Times New Roman"/>
          <w:b/>
          <w:color w:val="000000"/>
          <w:sz w:val="24"/>
          <w:szCs w:val="24"/>
          <w:u w:val="none"/>
        </w:rPr>
        <w:t>Dilekçeler Aşaması</w:t>
      </w:r>
    </w:p>
    <w:p w:rsidR="008242EE" w:rsidRPr="00207A15" w:rsidRDefault="000B2C45" w:rsidP="000B2C45">
      <w:pPr>
        <w:pStyle w:val="Gvdemetni10"/>
        <w:shd w:val="clear" w:color="auto" w:fill="auto"/>
        <w:spacing w:line="240" w:lineRule="auto"/>
        <w:jc w:val="both"/>
        <w:rPr>
          <w:rStyle w:val="Gvdemetni0"/>
          <w:rFonts w:ascii="Times New Roman" w:hAnsi="Times New Roman" w:cs="Times New Roman"/>
          <w:b/>
          <w:color w:val="000000"/>
          <w:sz w:val="24"/>
          <w:szCs w:val="24"/>
          <w:lang w:val="tr-TR"/>
        </w:rPr>
      </w:pPr>
      <w:r w:rsidRPr="00207A15">
        <w:rPr>
          <w:rFonts w:ascii="Times New Roman" w:hAnsi="Times New Roman"/>
          <w:b/>
          <w:sz w:val="24"/>
          <w:szCs w:val="24"/>
        </w:rPr>
        <w:t xml:space="preserve">Madde 5 </w:t>
      </w:r>
      <w:r w:rsidRPr="00207A15">
        <w:rPr>
          <w:rFonts w:ascii="Times New Roman" w:hAnsi="Times New Roman"/>
          <w:b/>
          <w:sz w:val="24"/>
          <w:szCs w:val="24"/>
          <w:lang w:val="tr-TR"/>
        </w:rPr>
        <w:t>-</w:t>
      </w:r>
    </w:p>
    <w:p w:rsidR="008242EE" w:rsidRPr="00207A15" w:rsidRDefault="008242EE" w:rsidP="008242EE">
      <w:pPr>
        <w:pStyle w:val="Gvdemetni10"/>
        <w:numPr>
          <w:ilvl w:val="0"/>
          <w:numId w:val="9"/>
        </w:numPr>
        <w:shd w:val="clear" w:color="auto" w:fill="auto"/>
        <w:spacing w:line="240" w:lineRule="auto"/>
        <w:jc w:val="both"/>
        <w:rPr>
          <w:rFonts w:ascii="Times New Roman" w:hAnsi="Times New Roman"/>
          <w:b/>
          <w:sz w:val="24"/>
          <w:szCs w:val="24"/>
        </w:rPr>
      </w:pPr>
      <w:r w:rsidRPr="00207A15">
        <w:rPr>
          <w:rFonts w:ascii="Times New Roman" w:hAnsi="Times New Roman"/>
          <w:b/>
          <w:sz w:val="24"/>
          <w:szCs w:val="24"/>
        </w:rPr>
        <w:t>Hazinenin Davacı Olduğu Davalar</w:t>
      </w:r>
    </w:p>
    <w:p w:rsidR="008242EE" w:rsidRPr="00207A15" w:rsidRDefault="008242EE" w:rsidP="008242EE">
      <w:pPr>
        <w:pStyle w:val="Gvdemetni10"/>
        <w:shd w:val="clear" w:color="auto" w:fill="auto"/>
        <w:ind w:left="20" w:right="20" w:firstLine="688"/>
        <w:jc w:val="both"/>
        <w:rPr>
          <w:rFonts w:ascii="Times New Roman" w:hAnsi="Times New Roman"/>
          <w:sz w:val="24"/>
          <w:szCs w:val="24"/>
        </w:rPr>
      </w:pPr>
      <w:r w:rsidRPr="00207A15">
        <w:rPr>
          <w:rStyle w:val="Gvdemetni"/>
          <w:rFonts w:ascii="Times New Roman" w:hAnsi="Times New Roman"/>
          <w:color w:val="000000"/>
          <w:sz w:val="24"/>
          <w:szCs w:val="24"/>
        </w:rPr>
        <w:t>Bakanlığımız birimleri ya da idareler tarafından dava açılmak üzere gönderilen bilgi ve belgelerin Müdür tarafından sıralı havale usulü ile avukata havale edilmesi üzerine avukat tarafından; Öncelikle dava açılmasında maddi ve hukuki nedenlerin bulunup bulunmadığı incelenir.</w:t>
      </w:r>
    </w:p>
    <w:p w:rsidR="008242EE" w:rsidRPr="00207A15" w:rsidRDefault="008242EE" w:rsidP="008C0E87">
      <w:pPr>
        <w:pStyle w:val="Gvdemetni10"/>
        <w:shd w:val="clear" w:color="auto" w:fill="auto"/>
        <w:ind w:left="20" w:right="20"/>
        <w:jc w:val="both"/>
        <w:rPr>
          <w:rStyle w:val="Gvdemetni"/>
          <w:rFonts w:ascii="Times New Roman" w:hAnsi="Times New Roman"/>
          <w:color w:val="000000"/>
          <w:sz w:val="24"/>
          <w:szCs w:val="24"/>
        </w:rPr>
      </w:pPr>
      <w:r w:rsidRPr="00207A15">
        <w:rPr>
          <w:rStyle w:val="Gvdemetni"/>
          <w:rFonts w:ascii="Times New Roman" w:hAnsi="Times New Roman"/>
          <w:color w:val="000000"/>
          <w:sz w:val="24"/>
          <w:szCs w:val="24"/>
        </w:rPr>
        <w:t>Avukat tarafından maddi ve hukuki nedenlerle dava açılmasında yarar bulunmadığının tespiti halinde, bu husustaki görüş yazılı olarak Müdürlüğe bildirilir. Değerlendirme sonucu dava açılmasında yarar bulunmadığı hususu müdür imzası ile evrak çıkış kaydı verilerek ilgili birim/idareye gönderilir. İlgili birim/idareden dava açılması yönünde cevabın gelmesi üzerine avukat tarafından dava açılır. İlgili birim/idareden dava açılmaması yönünde cevabın gelmesi üzerine dosya, İşlem Yönergesinin davadan vazgeçmeye ilişkin düzenlemeleri ile İç Genelge düzenlemelerine göre işlem yapılarak saklıya alınır.</w:t>
      </w:r>
    </w:p>
    <w:p w:rsidR="008242EE" w:rsidRPr="00207A15" w:rsidRDefault="008242EE" w:rsidP="008242EE">
      <w:pPr>
        <w:pStyle w:val="Gvdemetni10"/>
        <w:shd w:val="clear" w:color="auto" w:fill="auto"/>
        <w:ind w:left="20" w:right="20" w:firstLine="720"/>
        <w:jc w:val="both"/>
        <w:rPr>
          <w:rFonts w:ascii="Times New Roman" w:hAnsi="Times New Roman"/>
          <w:sz w:val="24"/>
          <w:szCs w:val="24"/>
        </w:rPr>
      </w:pPr>
    </w:p>
    <w:p w:rsidR="008242EE" w:rsidRPr="00207A15" w:rsidRDefault="008242EE" w:rsidP="008C0E87">
      <w:pPr>
        <w:pStyle w:val="Gvdemetni10"/>
        <w:shd w:val="clear" w:color="auto" w:fill="auto"/>
        <w:ind w:left="20" w:right="20"/>
        <w:jc w:val="both"/>
        <w:rPr>
          <w:rStyle w:val="Gvdemetni"/>
          <w:rFonts w:ascii="Times New Roman" w:hAnsi="Times New Roman"/>
          <w:color w:val="000000"/>
          <w:sz w:val="24"/>
          <w:szCs w:val="24"/>
        </w:rPr>
      </w:pPr>
      <w:r w:rsidRPr="00207A15">
        <w:rPr>
          <w:rStyle w:val="Gvdemetni"/>
          <w:rFonts w:ascii="Times New Roman" w:hAnsi="Times New Roman"/>
          <w:color w:val="000000"/>
          <w:sz w:val="24"/>
          <w:szCs w:val="24"/>
        </w:rPr>
        <w:t>Avukat tarafından dava açmak için maddi ve hukuki nedenlerin mevcut olduğunun tespiti halinde dava konusu hakkın korunması için geçici hukuki koruma tedbirleri (ihtiyati tedbir/ihtiyati haciz) hak düşürücü ve zamanaşımı süreleri, görev ve yetki, bilgi ve belgelerin noksansız gönderilip gönderilmediği, davada dayanılan vakıa ve deliller vs. hususların tümünü değerlendirir. Hukuk Muhakemeleri Yasası gereğince davanın tüm delilleri ve dayanakları ile birlikte açılması zorunluluğu nedeniyle gerekli hallerde dosya eksiklerinin  giderilmesi için avukat tarafından hazırlanan yazı Müdür imzası ile kayıt numarası verilerek ilgili birim/idareye gönderilerek dosya eksikliklerin giderilmesi sağlanır.</w:t>
      </w:r>
    </w:p>
    <w:p w:rsidR="000B2C45" w:rsidRPr="00207A15" w:rsidRDefault="000B2C45" w:rsidP="008242EE">
      <w:pPr>
        <w:pStyle w:val="Gvdemetni10"/>
        <w:shd w:val="clear" w:color="auto" w:fill="auto"/>
        <w:ind w:left="20" w:right="20" w:firstLine="688"/>
        <w:jc w:val="both"/>
        <w:rPr>
          <w:rFonts w:ascii="Times New Roman" w:hAnsi="Times New Roman"/>
          <w:sz w:val="24"/>
          <w:szCs w:val="24"/>
          <w:lang w:val="tr-TR"/>
        </w:rPr>
      </w:pPr>
    </w:p>
    <w:p w:rsidR="008242EE" w:rsidRPr="00207A15" w:rsidRDefault="008242EE" w:rsidP="008C0E87">
      <w:pPr>
        <w:pStyle w:val="Gvdemetni10"/>
        <w:shd w:val="clear" w:color="auto" w:fill="auto"/>
        <w:ind w:left="20" w:right="20"/>
        <w:jc w:val="both"/>
        <w:rPr>
          <w:rStyle w:val="Gvdemetni"/>
          <w:rFonts w:ascii="Times New Roman" w:hAnsi="Times New Roman"/>
          <w:color w:val="000000"/>
          <w:sz w:val="24"/>
          <w:szCs w:val="24"/>
        </w:rPr>
      </w:pPr>
      <w:r w:rsidRPr="00207A15">
        <w:rPr>
          <w:rStyle w:val="Gvdemetni"/>
          <w:rFonts w:ascii="Times New Roman" w:hAnsi="Times New Roman"/>
          <w:color w:val="000000"/>
          <w:sz w:val="24"/>
          <w:szCs w:val="24"/>
        </w:rPr>
        <w:t>Dava dilekçesi taraf sayısından bir fazla olarak düzenlenir, yazılı delilleri eklenir, avukat tarafından hazırlanan ve imzalanan dava dilekçeleri son şekli verilerek muakkip fişi düzenlenmek suretiyle zimmet karşılığı muakkibe teslim edilir. Dosya mahkemeye gönderilir ve gider avansı muakkip tarafından peşin olarak dosyaya depo edilir.</w:t>
      </w:r>
    </w:p>
    <w:p w:rsidR="008242EE" w:rsidRPr="00207A15" w:rsidRDefault="008242EE" w:rsidP="008242EE">
      <w:pPr>
        <w:pStyle w:val="Gvdemetni10"/>
        <w:shd w:val="clear" w:color="auto" w:fill="auto"/>
        <w:ind w:left="20" w:right="20"/>
        <w:jc w:val="both"/>
        <w:rPr>
          <w:rStyle w:val="Gvdemetni"/>
          <w:rFonts w:ascii="Times New Roman" w:hAnsi="Times New Roman"/>
          <w:color w:val="000000"/>
          <w:sz w:val="24"/>
          <w:szCs w:val="24"/>
        </w:rPr>
      </w:pPr>
    </w:p>
    <w:p w:rsidR="008242EE" w:rsidRPr="00207A15" w:rsidRDefault="008242EE" w:rsidP="008C0E87">
      <w:pPr>
        <w:pStyle w:val="Gvdemetni10"/>
        <w:shd w:val="clear" w:color="auto" w:fill="auto"/>
        <w:ind w:left="20" w:right="20"/>
        <w:jc w:val="both"/>
        <w:rPr>
          <w:rStyle w:val="Gvdemetni"/>
          <w:rFonts w:ascii="Times New Roman" w:hAnsi="Times New Roman"/>
          <w:color w:val="000000"/>
          <w:sz w:val="24"/>
          <w:szCs w:val="24"/>
          <w:lang w:val="tr-TR"/>
        </w:rPr>
      </w:pPr>
      <w:r w:rsidRPr="00207A15">
        <w:rPr>
          <w:rStyle w:val="Gvdemetni"/>
          <w:rFonts w:ascii="Times New Roman" w:hAnsi="Times New Roman"/>
          <w:color w:val="000000"/>
          <w:sz w:val="24"/>
          <w:szCs w:val="24"/>
        </w:rPr>
        <w:t>Mahkeme tevzi bürosunda mahkemesi ve  dosya esas numarası belirlenen dosya mahkemeyi takip ile görevli avukata zimmet ile teslim edilir.</w:t>
      </w:r>
    </w:p>
    <w:p w:rsidR="00C252AF" w:rsidRPr="00207A15" w:rsidRDefault="00C252AF" w:rsidP="00C252AF">
      <w:pPr>
        <w:pStyle w:val="Gvdemetni10"/>
        <w:shd w:val="clear" w:color="auto" w:fill="auto"/>
        <w:ind w:left="20" w:right="20" w:firstLine="688"/>
        <w:jc w:val="both"/>
        <w:rPr>
          <w:rFonts w:ascii="Times New Roman" w:hAnsi="Times New Roman"/>
          <w:color w:val="000000"/>
          <w:sz w:val="24"/>
          <w:szCs w:val="24"/>
          <w:lang w:val="tr-TR"/>
        </w:rPr>
      </w:pPr>
    </w:p>
    <w:p w:rsidR="008242EE" w:rsidRPr="00207A15" w:rsidRDefault="008242EE" w:rsidP="008242EE">
      <w:pPr>
        <w:pStyle w:val="Gvdemetni10"/>
        <w:tabs>
          <w:tab w:val="left" w:pos="709"/>
        </w:tabs>
        <w:spacing w:after="240"/>
        <w:ind w:right="20"/>
        <w:jc w:val="both"/>
        <w:rPr>
          <w:rFonts w:ascii="Times New Roman" w:hAnsi="Times New Roman"/>
          <w:sz w:val="24"/>
          <w:szCs w:val="24"/>
        </w:rPr>
      </w:pPr>
      <w:r w:rsidRPr="00207A15">
        <w:rPr>
          <w:rStyle w:val="Gvdemetni"/>
          <w:rFonts w:ascii="Times New Roman" w:hAnsi="Times New Roman"/>
          <w:color w:val="000000"/>
          <w:sz w:val="24"/>
          <w:szCs w:val="24"/>
        </w:rPr>
        <w:t xml:space="preserve">Dava dosyasına vekil olarak kayıt edildikten ve gider avansı dosyaya depo edildikten sonraki aşamalarda dosyaya yapılan tüm beyanların  avukat tarafından </w:t>
      </w:r>
      <w:r w:rsidRPr="00207A15">
        <w:rPr>
          <w:rFonts w:ascii="Times New Roman" w:hAnsi="Times New Roman"/>
          <w:sz w:val="24"/>
          <w:szCs w:val="24"/>
        </w:rPr>
        <w:t>UYAP üzerinden       e-imza ile yapılması esastır. Ancak UYAP üzerinden işlem yapmanın mümkün olmadığı hallerde  zimmet karşılığı muakkibe teslim edilerek işlem yapılır</w:t>
      </w:r>
      <w:r w:rsidRPr="00207A15">
        <w:rPr>
          <w:rStyle w:val="Gvdemetni"/>
          <w:rFonts w:ascii="Times New Roman" w:hAnsi="Times New Roman"/>
          <w:color w:val="000000"/>
          <w:sz w:val="24"/>
          <w:szCs w:val="24"/>
        </w:rPr>
        <w:t>.</w:t>
      </w:r>
    </w:p>
    <w:p w:rsidR="008242EE" w:rsidRPr="00207A15" w:rsidRDefault="008C0E87" w:rsidP="008C0E87">
      <w:pPr>
        <w:pStyle w:val="Gvdemetni10"/>
        <w:shd w:val="clear" w:color="auto" w:fill="auto"/>
        <w:tabs>
          <w:tab w:val="left" w:pos="180"/>
        </w:tabs>
        <w:ind w:right="20"/>
        <w:jc w:val="both"/>
        <w:rPr>
          <w:rFonts w:ascii="Times New Roman" w:hAnsi="Times New Roman"/>
          <w:b/>
          <w:sz w:val="24"/>
          <w:szCs w:val="24"/>
          <w:shd w:val="clear" w:color="auto" w:fill="auto"/>
        </w:rPr>
      </w:pPr>
      <w:r>
        <w:rPr>
          <w:rStyle w:val="Gvdemetni"/>
          <w:rFonts w:ascii="Times New Roman" w:hAnsi="Times New Roman"/>
          <w:b/>
          <w:color w:val="000000"/>
          <w:sz w:val="24"/>
          <w:szCs w:val="24"/>
          <w:lang w:val="tr-TR"/>
        </w:rPr>
        <w:lastRenderedPageBreak/>
        <w:t xml:space="preserve">b) </w:t>
      </w:r>
      <w:r w:rsidR="008242EE" w:rsidRPr="00207A15">
        <w:rPr>
          <w:rStyle w:val="Gvdemetni"/>
          <w:rFonts w:ascii="Times New Roman" w:hAnsi="Times New Roman"/>
          <w:b/>
          <w:color w:val="000000"/>
          <w:sz w:val="24"/>
          <w:szCs w:val="24"/>
        </w:rPr>
        <w:t>Hazinenin Davalı Olduğu Davalar</w:t>
      </w:r>
    </w:p>
    <w:p w:rsidR="008242EE" w:rsidRPr="00207A15" w:rsidRDefault="008242EE" w:rsidP="008242EE">
      <w:pPr>
        <w:pStyle w:val="Gvdemetni10"/>
        <w:tabs>
          <w:tab w:val="left" w:pos="709"/>
        </w:tabs>
        <w:spacing w:after="240"/>
        <w:ind w:left="20" w:right="20"/>
        <w:jc w:val="both"/>
        <w:rPr>
          <w:rStyle w:val="Gvdemetni"/>
          <w:rFonts w:ascii="Times New Roman" w:hAnsi="Times New Roman"/>
          <w:color w:val="000000"/>
          <w:sz w:val="24"/>
          <w:szCs w:val="24"/>
        </w:rPr>
      </w:pPr>
      <w:r w:rsidRPr="00207A15">
        <w:rPr>
          <w:rStyle w:val="Gvdemetni"/>
          <w:rFonts w:ascii="Times New Roman" w:hAnsi="Times New Roman"/>
          <w:color w:val="000000"/>
          <w:sz w:val="24"/>
          <w:szCs w:val="24"/>
        </w:rPr>
        <w:t xml:space="preserve">Bakanlığımız veya idarelerin davalı olması halinde; Gönderilen dava dilekçesi ile birlikte savunmaya esas olacak bilgi ve belgelerin müdür tarafından avukata havale edilmesi üzerine; Avukat tarafından ilk itirazlar, hak düşürücü ve zamanaşımı süreleri, görev ve yetki, bilgi ve belgelerin noksansız gönderilip gönderilmediği, davada dayanılan vakıa ve deliller vs. hususlar değerlendirilir. </w:t>
      </w:r>
    </w:p>
    <w:p w:rsidR="008242EE" w:rsidRPr="00207A15" w:rsidRDefault="008242EE" w:rsidP="008242EE">
      <w:pPr>
        <w:pStyle w:val="Gvdemetni10"/>
        <w:tabs>
          <w:tab w:val="left" w:pos="709"/>
        </w:tabs>
        <w:spacing w:after="240"/>
        <w:ind w:right="20"/>
        <w:jc w:val="both"/>
        <w:rPr>
          <w:rStyle w:val="Gvdemetni"/>
          <w:rFonts w:ascii="Times New Roman" w:hAnsi="Times New Roman"/>
          <w:sz w:val="24"/>
          <w:szCs w:val="24"/>
        </w:rPr>
      </w:pPr>
      <w:r w:rsidRPr="00207A15">
        <w:rPr>
          <w:rStyle w:val="Gvdemetni"/>
          <w:rFonts w:ascii="Times New Roman" w:hAnsi="Times New Roman"/>
          <w:color w:val="000000"/>
          <w:sz w:val="24"/>
          <w:szCs w:val="24"/>
        </w:rPr>
        <w:t xml:space="preserve">Gerektiğinde eksikliklerin giderilmesi için avukat tarafından hazırlanan yazı Müdür imzası ile ilgili birim/idareye gönderilir. Gelen cevaba göre avukat tarafından taraf sayısından bir fazla olarak cevap dilekçesi hazırlanır. Avukat tarafından yazılı deliller eklenerek imzalanan cevap dilekçeleri, evrak çıkış kaydı alınarak mahkemesine gönderilmek üzere </w:t>
      </w:r>
      <w:r w:rsidRPr="00207A15">
        <w:rPr>
          <w:rFonts w:ascii="Times New Roman" w:hAnsi="Times New Roman"/>
          <w:sz w:val="24"/>
          <w:szCs w:val="24"/>
        </w:rPr>
        <w:t>zimmet karşılığı muakkibe teslim edilir.</w:t>
      </w:r>
      <w:r w:rsidRPr="00207A15">
        <w:rPr>
          <w:rStyle w:val="Gvdemetni"/>
          <w:rFonts w:ascii="Times New Roman" w:hAnsi="Times New Roman"/>
          <w:color w:val="000000"/>
          <w:sz w:val="24"/>
          <w:szCs w:val="24"/>
        </w:rPr>
        <w:t xml:space="preserve"> Cevaba cevap dilekçelerinde de aynı işlemler yapılır.</w:t>
      </w:r>
      <w:r w:rsidRPr="00207A15">
        <w:rPr>
          <w:rFonts w:ascii="Times New Roman" w:hAnsi="Times New Roman"/>
          <w:sz w:val="24"/>
          <w:szCs w:val="24"/>
        </w:rPr>
        <w:t xml:space="preserve"> </w:t>
      </w:r>
    </w:p>
    <w:p w:rsidR="00967CE4" w:rsidRPr="00207A15" w:rsidRDefault="000B2C45" w:rsidP="000B2C45">
      <w:pPr>
        <w:pStyle w:val="Gvdemetni10"/>
        <w:tabs>
          <w:tab w:val="left" w:pos="1042"/>
        </w:tabs>
        <w:ind w:left="23" w:right="23"/>
        <w:jc w:val="both"/>
        <w:rPr>
          <w:rFonts w:ascii="Times New Roman" w:hAnsi="Times New Roman"/>
          <w:b/>
          <w:sz w:val="24"/>
          <w:szCs w:val="24"/>
        </w:rPr>
      </w:pPr>
      <w:r w:rsidRPr="00207A15">
        <w:rPr>
          <w:rFonts w:ascii="Times New Roman" w:hAnsi="Times New Roman"/>
          <w:b/>
          <w:sz w:val="24"/>
          <w:szCs w:val="24"/>
        </w:rPr>
        <w:t xml:space="preserve">Ön İnceleme Aşaması </w:t>
      </w:r>
    </w:p>
    <w:p w:rsidR="008242EE" w:rsidRPr="00207A15" w:rsidRDefault="000B2C45" w:rsidP="000B2C45">
      <w:pPr>
        <w:pStyle w:val="Gvdemetni10"/>
        <w:tabs>
          <w:tab w:val="left" w:pos="1042"/>
        </w:tabs>
        <w:ind w:left="23" w:right="23"/>
        <w:jc w:val="both"/>
        <w:rPr>
          <w:rFonts w:ascii="Times New Roman" w:hAnsi="Times New Roman"/>
          <w:b/>
          <w:sz w:val="24"/>
          <w:szCs w:val="24"/>
          <w:lang w:val="tr-TR"/>
        </w:rPr>
      </w:pPr>
      <w:r w:rsidRPr="00207A15">
        <w:rPr>
          <w:rFonts w:ascii="Times New Roman" w:hAnsi="Times New Roman"/>
          <w:b/>
          <w:sz w:val="24"/>
          <w:szCs w:val="24"/>
          <w:lang w:val="tr-TR"/>
        </w:rPr>
        <w:t>Madde 6 -</w:t>
      </w:r>
      <w:r w:rsidR="008242EE" w:rsidRPr="00207A15">
        <w:rPr>
          <w:rFonts w:ascii="Times New Roman" w:hAnsi="Times New Roman"/>
          <w:sz w:val="24"/>
          <w:szCs w:val="24"/>
        </w:rPr>
        <w:t>Ön inceleme aşamasında mahkeme tarafları sulha davet edeceğinden avukat bu konuda gerektiğinde ön inceleme öncesinde ilgili birim/idareyle müdür imzası ile yazışma yaparak hazırlığını yapar, idarenin sulha ilişkin cevabı gelmiş ise mahkemesine bildirir aksi halde sulh için ayrıca ve açıkça yetki verilmesi gerektiğinden öninceleme duruşmasında mahkemenin ilgili idareye sulh hususunu doğrudan sormasını  talep eder.</w:t>
      </w:r>
    </w:p>
    <w:p w:rsidR="008242EE" w:rsidRPr="00207A15" w:rsidRDefault="008242EE" w:rsidP="008242EE">
      <w:pPr>
        <w:pStyle w:val="Gvdemetni10"/>
        <w:tabs>
          <w:tab w:val="left" w:pos="1042"/>
        </w:tabs>
        <w:spacing w:after="240"/>
        <w:ind w:left="20" w:right="20"/>
        <w:jc w:val="both"/>
        <w:rPr>
          <w:rFonts w:ascii="Times New Roman" w:hAnsi="Times New Roman"/>
          <w:sz w:val="24"/>
          <w:szCs w:val="24"/>
        </w:rPr>
      </w:pPr>
      <w:r w:rsidRPr="00207A15">
        <w:rPr>
          <w:rFonts w:ascii="Times New Roman" w:hAnsi="Times New Roman"/>
          <w:sz w:val="24"/>
          <w:szCs w:val="24"/>
        </w:rPr>
        <w:t>Ön inceleme duruşmasında, iddia veya savunmalarımızda eksik kalan hususlar varsa tutanağa geçirilmesi sağlanır. Aksi halde eksik hususlar belirtilmek suretiyle tutanak imzalanır.</w:t>
      </w:r>
    </w:p>
    <w:p w:rsidR="00967CE4" w:rsidRPr="00207A15" w:rsidRDefault="008242EE" w:rsidP="000B2C45">
      <w:pPr>
        <w:pStyle w:val="Gvdemetni10"/>
        <w:tabs>
          <w:tab w:val="left" w:pos="1042"/>
        </w:tabs>
        <w:ind w:left="23" w:right="23"/>
        <w:jc w:val="both"/>
        <w:rPr>
          <w:rFonts w:ascii="Times New Roman" w:hAnsi="Times New Roman"/>
          <w:b/>
          <w:sz w:val="24"/>
          <w:szCs w:val="24"/>
        </w:rPr>
      </w:pPr>
      <w:r w:rsidRPr="00207A15">
        <w:rPr>
          <w:rFonts w:ascii="Times New Roman" w:hAnsi="Times New Roman"/>
          <w:b/>
          <w:sz w:val="24"/>
          <w:szCs w:val="24"/>
        </w:rPr>
        <w:t>Tahkikat Aşaması</w:t>
      </w:r>
    </w:p>
    <w:p w:rsidR="000B2C45" w:rsidRPr="00207A15" w:rsidRDefault="000B2C45" w:rsidP="000B2C45">
      <w:pPr>
        <w:pStyle w:val="Gvdemetni10"/>
        <w:tabs>
          <w:tab w:val="left" w:pos="1042"/>
        </w:tabs>
        <w:ind w:left="23" w:right="23"/>
        <w:jc w:val="both"/>
        <w:rPr>
          <w:rFonts w:ascii="Times New Roman" w:hAnsi="Times New Roman"/>
          <w:b/>
          <w:sz w:val="24"/>
          <w:szCs w:val="24"/>
          <w:lang w:val="tr-TR"/>
        </w:rPr>
      </w:pPr>
      <w:r w:rsidRPr="00207A15">
        <w:rPr>
          <w:rFonts w:ascii="Times New Roman" w:hAnsi="Times New Roman"/>
          <w:b/>
          <w:sz w:val="24"/>
          <w:szCs w:val="24"/>
          <w:lang w:val="tr-TR"/>
        </w:rPr>
        <w:t>Madde 7-</w:t>
      </w:r>
      <w:r w:rsidR="008242EE" w:rsidRPr="00207A15">
        <w:rPr>
          <w:rFonts w:ascii="Times New Roman" w:hAnsi="Times New Roman"/>
          <w:sz w:val="24"/>
          <w:szCs w:val="24"/>
        </w:rPr>
        <w:t>Tahkikat aşamasında, duruşmaların takip edilmesi, HMK’da öngörülen veya mahkemelerce verilen sürelere dikkat edilmesi, gerekli hallerde tanık dinletilmesi ve tanık beyanlarının aleyhte olanlarına karşı itirazda bulunulması, keşiflerde bulunulması ve bilirkişi raporlarına gerekli itirazların yapılması, raporlardaki teknik konularda ilgili birim/idaresi ile mutlaka yazışma yapılması, kararların süresi içerisinde tebliğe çıkarılması gibi usul işlemlerine dikkat edilir.</w:t>
      </w:r>
    </w:p>
    <w:p w:rsidR="000B2C45" w:rsidRPr="00207A15" w:rsidRDefault="000B2C45" w:rsidP="000B2C45">
      <w:pPr>
        <w:pStyle w:val="Gvdemetni10"/>
        <w:tabs>
          <w:tab w:val="left" w:pos="1042"/>
        </w:tabs>
        <w:ind w:left="23" w:right="23"/>
        <w:jc w:val="both"/>
        <w:rPr>
          <w:rFonts w:ascii="Times New Roman" w:hAnsi="Times New Roman"/>
          <w:b/>
          <w:sz w:val="24"/>
          <w:szCs w:val="24"/>
          <w:lang w:val="tr-TR"/>
        </w:rPr>
      </w:pPr>
    </w:p>
    <w:p w:rsidR="008242EE" w:rsidRPr="00207A15" w:rsidRDefault="000B2C45" w:rsidP="000B2C45">
      <w:pPr>
        <w:pStyle w:val="Gvdemetni10"/>
        <w:tabs>
          <w:tab w:val="left" w:pos="1042"/>
        </w:tabs>
        <w:ind w:left="23" w:right="23"/>
        <w:contextualSpacing/>
        <w:jc w:val="both"/>
        <w:rPr>
          <w:rFonts w:ascii="Times New Roman" w:hAnsi="Times New Roman"/>
          <w:b/>
          <w:sz w:val="24"/>
          <w:szCs w:val="24"/>
          <w:lang w:val="tr-TR"/>
        </w:rPr>
      </w:pPr>
      <w:r w:rsidRPr="00207A15">
        <w:rPr>
          <w:rFonts w:ascii="Times New Roman" w:hAnsi="Times New Roman"/>
          <w:b/>
          <w:sz w:val="24"/>
          <w:szCs w:val="24"/>
        </w:rPr>
        <w:t>Karar ve Temyiz Aşaması</w:t>
      </w:r>
    </w:p>
    <w:p w:rsidR="008242EE" w:rsidRPr="00207A15" w:rsidRDefault="000B2C45" w:rsidP="000B2C45">
      <w:pPr>
        <w:pStyle w:val="Gvdemetni10"/>
        <w:tabs>
          <w:tab w:val="left" w:pos="1042"/>
        </w:tabs>
        <w:ind w:left="23" w:right="23"/>
        <w:contextualSpacing/>
        <w:jc w:val="both"/>
        <w:rPr>
          <w:rFonts w:ascii="Times New Roman" w:hAnsi="Times New Roman"/>
          <w:b/>
          <w:sz w:val="24"/>
          <w:szCs w:val="24"/>
          <w:lang w:val="tr-TR"/>
        </w:rPr>
      </w:pPr>
      <w:r w:rsidRPr="00207A15">
        <w:rPr>
          <w:rFonts w:ascii="Times New Roman" w:hAnsi="Times New Roman"/>
          <w:b/>
          <w:sz w:val="24"/>
          <w:szCs w:val="24"/>
          <w:lang w:val="tr-TR"/>
        </w:rPr>
        <w:t>Madde 8-</w:t>
      </w:r>
      <w:r w:rsidR="008242EE" w:rsidRPr="00207A15">
        <w:rPr>
          <w:rFonts w:ascii="Times New Roman" w:hAnsi="Times New Roman"/>
          <w:sz w:val="24"/>
          <w:szCs w:val="24"/>
        </w:rPr>
        <w:t>Takip edilen davaya ilişkin olarak esas hakkında verilen kararın dosyasına bağlanarak avukata gönderilmesi üzerine; Kararın kısmen ya da tamamen aleyhe olması halinde temyiz edilip edilmeyeceği veya 659 sayılı KHK’nın 11. maddesi kapsamında temyizden vazgeçilip vazg</w:t>
      </w:r>
      <w:r w:rsidR="00425047">
        <w:rPr>
          <w:rFonts w:ascii="Times New Roman" w:hAnsi="Times New Roman"/>
          <w:sz w:val="24"/>
          <w:szCs w:val="24"/>
        </w:rPr>
        <w:t xml:space="preserve">eçilmeyeceği avukat tarafından </w:t>
      </w:r>
      <w:r w:rsidR="008242EE" w:rsidRPr="00207A15">
        <w:rPr>
          <w:rFonts w:ascii="Times New Roman" w:hAnsi="Times New Roman"/>
          <w:sz w:val="24"/>
          <w:szCs w:val="24"/>
        </w:rPr>
        <w:t>değerlendirilir.</w:t>
      </w:r>
    </w:p>
    <w:p w:rsidR="008242EE" w:rsidRPr="00207A15" w:rsidRDefault="008242EE" w:rsidP="008242EE">
      <w:pPr>
        <w:pStyle w:val="Gvdemetni10"/>
        <w:tabs>
          <w:tab w:val="left" w:pos="1042"/>
        </w:tabs>
        <w:spacing w:after="240"/>
        <w:ind w:right="20"/>
        <w:jc w:val="both"/>
        <w:rPr>
          <w:rFonts w:ascii="Times New Roman" w:hAnsi="Times New Roman"/>
          <w:sz w:val="24"/>
          <w:szCs w:val="24"/>
        </w:rPr>
      </w:pPr>
      <w:r w:rsidRPr="00207A15">
        <w:rPr>
          <w:rFonts w:ascii="Times New Roman" w:hAnsi="Times New Roman"/>
          <w:sz w:val="24"/>
          <w:szCs w:val="24"/>
        </w:rPr>
        <w:t>Kararın temyizinden vazgeçilmesinin uygun olduğunun değerlendirilmesi halinde işlem yönergesinin vazgeçmeye ilişkin düzenlemeleri ile BAHUM İç Genelgelerine göre işlem yapılır.</w:t>
      </w:r>
    </w:p>
    <w:p w:rsidR="008242EE" w:rsidRPr="00207A15" w:rsidRDefault="008242EE" w:rsidP="008242EE">
      <w:pPr>
        <w:pStyle w:val="Gvdemetni10"/>
        <w:tabs>
          <w:tab w:val="left" w:pos="1042"/>
        </w:tabs>
        <w:spacing w:after="240"/>
        <w:ind w:left="20" w:right="20"/>
        <w:jc w:val="both"/>
        <w:rPr>
          <w:rFonts w:ascii="Times New Roman" w:hAnsi="Times New Roman"/>
          <w:sz w:val="24"/>
          <w:szCs w:val="24"/>
        </w:rPr>
      </w:pPr>
      <w:r w:rsidRPr="00207A15">
        <w:rPr>
          <w:rFonts w:ascii="Times New Roman" w:hAnsi="Times New Roman"/>
          <w:sz w:val="24"/>
          <w:szCs w:val="24"/>
        </w:rPr>
        <w:t>Kararın temyiz edilmesinde yarar bulunduğunun değerlendirilmesi halinde avukat tarafından taraf sayısından bir fazla temyiz dilekçesi hazırlanır. Gerekli görüldüğü takdirde ve şartlar mevcutsa temyiz dilekçesinde duruşma yapılması, icranın geri bırakılması talebinde bulunulur.</w:t>
      </w:r>
    </w:p>
    <w:p w:rsidR="008242EE" w:rsidRPr="00207A15" w:rsidRDefault="008242EE" w:rsidP="008242EE">
      <w:pPr>
        <w:pStyle w:val="Gvdemetni10"/>
        <w:tabs>
          <w:tab w:val="left" w:pos="1042"/>
        </w:tabs>
        <w:spacing w:after="240"/>
        <w:ind w:left="20" w:right="20"/>
        <w:jc w:val="both"/>
        <w:rPr>
          <w:rFonts w:ascii="Times New Roman" w:hAnsi="Times New Roman"/>
          <w:sz w:val="24"/>
          <w:szCs w:val="24"/>
        </w:rPr>
      </w:pPr>
      <w:r w:rsidRPr="00207A15">
        <w:rPr>
          <w:rFonts w:ascii="Times New Roman" w:hAnsi="Times New Roman"/>
          <w:sz w:val="24"/>
          <w:szCs w:val="24"/>
        </w:rPr>
        <w:t>Avukat tarafından imzalanan temyiz dilekçesi dosyada gider avansı mevcut ise UYAP üzerinden e-imza ile gönderilir. Aksi halde mahkemesine gönderilmek üzere zimmet karşılığı muakkibe teslim edilerek işlem yapılır</w:t>
      </w:r>
      <w:r w:rsidRPr="00207A15">
        <w:rPr>
          <w:rStyle w:val="Gvdemetni"/>
          <w:rFonts w:ascii="Times New Roman" w:hAnsi="Times New Roman"/>
          <w:color w:val="000000"/>
          <w:sz w:val="24"/>
          <w:szCs w:val="24"/>
        </w:rPr>
        <w:t>.</w:t>
      </w:r>
      <w:r w:rsidRPr="00207A15">
        <w:rPr>
          <w:rFonts w:ascii="Times New Roman" w:hAnsi="Times New Roman"/>
          <w:sz w:val="24"/>
          <w:szCs w:val="24"/>
        </w:rPr>
        <w:t xml:space="preserve"> </w:t>
      </w:r>
    </w:p>
    <w:p w:rsidR="008242EE" w:rsidRPr="00207A15" w:rsidRDefault="008242EE" w:rsidP="008242EE">
      <w:pPr>
        <w:pStyle w:val="Gvdemetni10"/>
        <w:tabs>
          <w:tab w:val="left" w:pos="1042"/>
        </w:tabs>
        <w:spacing w:after="240"/>
        <w:ind w:left="20" w:right="20"/>
        <w:jc w:val="both"/>
        <w:rPr>
          <w:rFonts w:ascii="Times New Roman" w:hAnsi="Times New Roman"/>
          <w:b/>
          <w:sz w:val="24"/>
          <w:szCs w:val="24"/>
        </w:rPr>
      </w:pPr>
      <w:r w:rsidRPr="00207A15">
        <w:rPr>
          <w:rFonts w:ascii="Times New Roman" w:hAnsi="Times New Roman"/>
          <w:sz w:val="24"/>
          <w:szCs w:val="24"/>
        </w:rPr>
        <w:t xml:space="preserve">Karşı tarafça temyiz olunan kararlara ilişkin olarak gerekli görüldüğü takdirde yasal </w:t>
      </w:r>
      <w:r w:rsidRPr="00207A15">
        <w:rPr>
          <w:rFonts w:ascii="Times New Roman" w:hAnsi="Times New Roman"/>
          <w:sz w:val="24"/>
          <w:szCs w:val="24"/>
        </w:rPr>
        <w:lastRenderedPageBreak/>
        <w:t>süresi içinde avukat tarafından temyize cevap dilekçesi hazırlanır ve   UYAP   üzerinden  e-imza  ile  dosyasına  gönderilir.</w:t>
      </w:r>
      <w:bookmarkStart w:id="1" w:name="bookmark13"/>
      <w:r w:rsidRPr="00207A15">
        <w:rPr>
          <w:rStyle w:val="Balk10"/>
          <w:rFonts w:ascii="Times New Roman" w:hAnsi="Times New Roman"/>
          <w:b/>
          <w:color w:val="000000"/>
          <w:sz w:val="24"/>
          <w:szCs w:val="24"/>
        </w:rPr>
        <w:t xml:space="preserve"> </w:t>
      </w:r>
      <w:bookmarkEnd w:id="1"/>
    </w:p>
    <w:p w:rsidR="008242EE" w:rsidRPr="00207A15" w:rsidRDefault="008242EE" w:rsidP="008C0E87">
      <w:pPr>
        <w:pStyle w:val="Gvdemetni10"/>
        <w:shd w:val="clear" w:color="auto" w:fill="auto"/>
        <w:spacing w:after="240"/>
        <w:ind w:left="20" w:right="20"/>
        <w:jc w:val="both"/>
        <w:rPr>
          <w:rFonts w:ascii="Times New Roman" w:hAnsi="Times New Roman"/>
          <w:sz w:val="24"/>
          <w:szCs w:val="24"/>
        </w:rPr>
      </w:pPr>
      <w:r w:rsidRPr="00207A15">
        <w:rPr>
          <w:rFonts w:ascii="Times New Roman" w:hAnsi="Times New Roman"/>
          <w:sz w:val="24"/>
          <w:szCs w:val="24"/>
        </w:rPr>
        <w:t xml:space="preserve">Karşı tarafça </w:t>
      </w:r>
      <w:r w:rsidRPr="00207A15">
        <w:rPr>
          <w:rStyle w:val="Gvdemetni"/>
          <w:rFonts w:ascii="Times New Roman" w:hAnsi="Times New Roman"/>
          <w:color w:val="000000"/>
          <w:sz w:val="24"/>
          <w:szCs w:val="24"/>
        </w:rPr>
        <w:t>mürafaa talepli temyiz dilekçeleri alındığında duruşma tarihini bildirir tebligatla birlikte görevli avukat parafı ile hazırlanan yazı ile dava takip dosyası, murafaasına girilmek üzere müdür imzası ile BAHUM'a gönderilir. BAHUM’dan duruşmasına girilerek gönderilen dosya avukatına zimmet ile teslim edilir. Mürafaa vekalet ücretinin tahsili ile BAHUM’a gönderilmesi işlemlerini avukatı takip ederek sonuçlandırır.</w:t>
      </w:r>
    </w:p>
    <w:p w:rsidR="008242EE" w:rsidRPr="00207A15" w:rsidRDefault="008242EE" w:rsidP="008242EE">
      <w:pPr>
        <w:pStyle w:val="Gvdemetni10"/>
        <w:tabs>
          <w:tab w:val="left" w:pos="1042"/>
        </w:tabs>
        <w:spacing w:after="240"/>
        <w:ind w:left="20" w:right="20"/>
        <w:jc w:val="both"/>
        <w:rPr>
          <w:rFonts w:ascii="Times New Roman" w:hAnsi="Times New Roman"/>
          <w:sz w:val="24"/>
          <w:szCs w:val="24"/>
        </w:rPr>
      </w:pPr>
      <w:r w:rsidRPr="00207A15">
        <w:rPr>
          <w:rFonts w:ascii="Times New Roman" w:hAnsi="Times New Roman"/>
          <w:sz w:val="24"/>
          <w:szCs w:val="24"/>
        </w:rPr>
        <w:t>Temyiz sonucunda bozma kararı verilmesi üzerine ilk derece mahkemesi tarafından yeni esas verilerek gönderilen dosya, kayıtlar üzerinde önceki dosya ile irtibatı yapılarak takibine devam edilmek üzere  avukata teslim edilir.</w:t>
      </w:r>
    </w:p>
    <w:p w:rsidR="008242EE" w:rsidRPr="00207A15" w:rsidRDefault="008242EE" w:rsidP="008242EE">
      <w:pPr>
        <w:pStyle w:val="Gvdemetni10"/>
        <w:tabs>
          <w:tab w:val="left" w:pos="1042"/>
        </w:tabs>
        <w:spacing w:after="240"/>
        <w:ind w:left="20" w:right="20"/>
        <w:jc w:val="both"/>
        <w:rPr>
          <w:rFonts w:ascii="Times New Roman" w:hAnsi="Times New Roman"/>
          <w:sz w:val="24"/>
          <w:szCs w:val="24"/>
        </w:rPr>
      </w:pPr>
      <w:r w:rsidRPr="00207A15">
        <w:rPr>
          <w:rFonts w:ascii="Times New Roman" w:hAnsi="Times New Roman"/>
          <w:sz w:val="24"/>
          <w:szCs w:val="24"/>
        </w:rPr>
        <w:t>Temyiz sonucunda verilen kararın aleyhimize olması halinde, karar düzeltme yoluna gidilip gidilmeyeceği değerlendirilir. Karar düzeltme yoluna gidilmesinden vazgeçilmesi Yönergenin vazgeçme hükümleri ve İç Genelgeler gözetilerek yapılır. Karar düzeltme yoluna gidilmesine karar verilmesi halinde avukat tarafından hazırlanıp imzalanan karar düzeltme dilekçesi dosyada gider avansı mevcut ise UYAP üzerinden e-imza ile aksi halde zimmet karşılığı muakkibe teslim edilerek dosyasına gönderilir.</w:t>
      </w:r>
    </w:p>
    <w:p w:rsidR="008242EE" w:rsidRPr="00207A15" w:rsidRDefault="008242EE" w:rsidP="008242EE">
      <w:pPr>
        <w:pStyle w:val="Gvdemetni10"/>
        <w:tabs>
          <w:tab w:val="left" w:pos="1042"/>
        </w:tabs>
        <w:spacing w:after="240"/>
        <w:ind w:left="20" w:right="20"/>
        <w:jc w:val="both"/>
        <w:rPr>
          <w:rFonts w:ascii="Times New Roman" w:hAnsi="Times New Roman"/>
          <w:sz w:val="24"/>
          <w:szCs w:val="24"/>
        </w:rPr>
      </w:pPr>
      <w:r w:rsidRPr="00207A15">
        <w:rPr>
          <w:rFonts w:ascii="Times New Roman" w:hAnsi="Times New Roman"/>
          <w:sz w:val="24"/>
          <w:szCs w:val="24"/>
        </w:rPr>
        <w:t>Temyiz neticesinde verilen kararın lehimize olması ve karşı tarafça karar düzeltme yoluna gidildiğine dair tebligat alınması halinde gerekli görülürse karar düzeltme talebine cevap verilir bu cevap UYAP üzerinden e-imza ile dosyasına gönderilir.</w:t>
      </w:r>
    </w:p>
    <w:p w:rsidR="008242EE" w:rsidRPr="00207A15" w:rsidRDefault="008242EE" w:rsidP="008242EE">
      <w:pPr>
        <w:pStyle w:val="Gvdemetni10"/>
        <w:tabs>
          <w:tab w:val="left" w:pos="1042"/>
        </w:tabs>
        <w:spacing w:after="240"/>
        <w:ind w:left="20" w:right="20"/>
        <w:jc w:val="both"/>
        <w:rPr>
          <w:rFonts w:ascii="Times New Roman" w:hAnsi="Times New Roman"/>
          <w:sz w:val="24"/>
          <w:szCs w:val="24"/>
        </w:rPr>
      </w:pPr>
      <w:r w:rsidRPr="00207A15">
        <w:rPr>
          <w:rFonts w:ascii="Times New Roman" w:hAnsi="Times New Roman"/>
          <w:sz w:val="24"/>
          <w:szCs w:val="24"/>
        </w:rPr>
        <w:t xml:space="preserve">Karar kesinleşmiş ise;  Lehimize olan bir alacak davasında  rızai tahsilat yoluna başvurulur, rızai tahsilat olmaması halinde ilamlı icra takibi başlatılarak, icra takibi dosyasına dönüştürülür. Karar aleyhimize ise taraf Maliye Bakanlığı ise ödenek talep edilip  ilama bağlı borçlar tertibinden ödeme yapılarak sonuçlandırılır. Şayet temsil ettiğimiz idare Maliye Bakanlığı dışında bir idare ise ilgili idareye hukuken yapılacak bir işlem kalmadığının belirtilmesiyle gerekli ödemenin taraflarınca yapılması ve sonucundan bilgi verilmesi talep edilir. İnfaz işlemleri ne şekilde biterse bitsin dava sonucundan idaresine bilgi verilir. </w:t>
      </w:r>
    </w:p>
    <w:p w:rsidR="008242EE" w:rsidRPr="00207A15" w:rsidRDefault="008242EE" w:rsidP="008242EE">
      <w:pPr>
        <w:pStyle w:val="Gvdemetni10"/>
        <w:tabs>
          <w:tab w:val="left" w:pos="1042"/>
        </w:tabs>
        <w:spacing w:after="240"/>
        <w:ind w:left="20" w:right="20"/>
        <w:jc w:val="both"/>
        <w:rPr>
          <w:rFonts w:ascii="Times New Roman" w:hAnsi="Times New Roman"/>
          <w:sz w:val="24"/>
          <w:szCs w:val="24"/>
        </w:rPr>
      </w:pPr>
      <w:r w:rsidRPr="00207A15">
        <w:rPr>
          <w:rFonts w:ascii="Times New Roman" w:hAnsi="Times New Roman"/>
          <w:sz w:val="24"/>
          <w:szCs w:val="24"/>
        </w:rPr>
        <w:t>Dava; Tescil  veya  tapu iptali ve tescil (gayrimenkul aynına ilişkin dava) dava ise lehimize olan kararların kesinleşmesi yaptırılarak ilgili idaresine gönderilir ve tapuda infaz yapılması ile elde edilecek tapu kaydı örneğinin gönderilmesi talep edilir. Bu işlem cevap alınıncaya kadar devam eder. Hukuken yapılacak başka bir işlemi kalmayan dosya, takip eden avukat teklifi ve müdür onayı ile saklıya alınır.</w:t>
      </w:r>
    </w:p>
    <w:p w:rsidR="008242EE" w:rsidRPr="00207A15" w:rsidRDefault="008242EE" w:rsidP="008242EE">
      <w:pPr>
        <w:pStyle w:val="Gvdemetni10"/>
        <w:tabs>
          <w:tab w:val="left" w:pos="1042"/>
        </w:tabs>
        <w:spacing w:after="240"/>
        <w:ind w:left="20" w:right="20"/>
        <w:jc w:val="both"/>
        <w:rPr>
          <w:rFonts w:ascii="Times New Roman" w:hAnsi="Times New Roman"/>
          <w:b/>
          <w:sz w:val="24"/>
          <w:szCs w:val="24"/>
        </w:rPr>
      </w:pPr>
    </w:p>
    <w:p w:rsidR="008242EE" w:rsidRPr="00207A15" w:rsidRDefault="008242EE" w:rsidP="008242EE">
      <w:pPr>
        <w:pStyle w:val="Gvdemetni10"/>
        <w:tabs>
          <w:tab w:val="left" w:pos="1042"/>
        </w:tabs>
        <w:spacing w:after="240"/>
        <w:ind w:left="20" w:right="20"/>
        <w:jc w:val="both"/>
        <w:rPr>
          <w:rFonts w:ascii="Times New Roman" w:hAnsi="Times New Roman"/>
          <w:b/>
          <w:sz w:val="24"/>
          <w:szCs w:val="24"/>
        </w:rPr>
      </w:pPr>
      <w:r w:rsidRPr="00207A15">
        <w:rPr>
          <w:rFonts w:ascii="Times New Roman" w:hAnsi="Times New Roman"/>
          <w:b/>
          <w:sz w:val="24"/>
          <w:szCs w:val="24"/>
        </w:rPr>
        <w:t>2- Ceza Davalarının Takibi</w:t>
      </w:r>
    </w:p>
    <w:p w:rsidR="008242EE" w:rsidRPr="00207A15" w:rsidRDefault="008242EE" w:rsidP="008242EE">
      <w:pPr>
        <w:pStyle w:val="Gvdemetni10"/>
        <w:tabs>
          <w:tab w:val="left" w:pos="1042"/>
        </w:tabs>
        <w:spacing w:after="240"/>
        <w:ind w:left="20" w:right="20"/>
        <w:jc w:val="both"/>
        <w:rPr>
          <w:rFonts w:ascii="Times New Roman" w:hAnsi="Times New Roman"/>
          <w:b/>
          <w:sz w:val="24"/>
          <w:szCs w:val="24"/>
          <w:lang w:val="tr-TR"/>
        </w:rPr>
      </w:pPr>
      <w:r w:rsidRPr="00207A15">
        <w:rPr>
          <w:rFonts w:ascii="Times New Roman" w:hAnsi="Times New Roman"/>
          <w:b/>
          <w:sz w:val="24"/>
          <w:szCs w:val="24"/>
        </w:rPr>
        <w:t>Suç Duyurusu, Hazine Davasına Katılma ve Takip İşlemleri</w:t>
      </w:r>
    </w:p>
    <w:p w:rsidR="000B2C45" w:rsidRPr="00207A15" w:rsidRDefault="000B2C45" w:rsidP="000B2C45">
      <w:pPr>
        <w:pStyle w:val="Gvdemetni10"/>
        <w:jc w:val="left"/>
        <w:rPr>
          <w:rFonts w:ascii="Times New Roman" w:hAnsi="Times New Roman"/>
          <w:b/>
          <w:sz w:val="24"/>
          <w:szCs w:val="24"/>
        </w:rPr>
      </w:pPr>
      <w:r w:rsidRPr="00207A15">
        <w:rPr>
          <w:rFonts w:ascii="Times New Roman" w:hAnsi="Times New Roman"/>
          <w:b/>
          <w:sz w:val="24"/>
          <w:szCs w:val="24"/>
        </w:rPr>
        <w:t>Suç Duyurusu İşlemleri</w:t>
      </w:r>
    </w:p>
    <w:p w:rsidR="008242EE" w:rsidRPr="00207A15" w:rsidRDefault="008242EE" w:rsidP="00967CE4">
      <w:pPr>
        <w:pStyle w:val="Gvdemetni10"/>
        <w:tabs>
          <w:tab w:val="left" w:pos="1042"/>
        </w:tabs>
        <w:spacing w:after="240"/>
        <w:ind w:right="20"/>
        <w:jc w:val="both"/>
        <w:rPr>
          <w:rFonts w:ascii="Times New Roman" w:hAnsi="Times New Roman"/>
          <w:sz w:val="24"/>
          <w:szCs w:val="24"/>
        </w:rPr>
      </w:pPr>
      <w:r w:rsidRPr="00207A15">
        <w:rPr>
          <w:rFonts w:ascii="Times New Roman" w:hAnsi="Times New Roman"/>
          <w:b/>
          <w:sz w:val="24"/>
          <w:szCs w:val="24"/>
        </w:rPr>
        <w:t xml:space="preserve">Madde </w:t>
      </w:r>
      <w:r w:rsidR="00E63306" w:rsidRPr="00207A15">
        <w:rPr>
          <w:rFonts w:ascii="Times New Roman" w:hAnsi="Times New Roman"/>
          <w:b/>
          <w:sz w:val="24"/>
          <w:szCs w:val="24"/>
        </w:rPr>
        <w:t>9-</w:t>
      </w:r>
      <w:r w:rsidRPr="00207A15">
        <w:rPr>
          <w:rFonts w:ascii="Times New Roman" w:hAnsi="Times New Roman"/>
          <w:sz w:val="24"/>
          <w:szCs w:val="24"/>
        </w:rPr>
        <w:t xml:space="preserve"> </w:t>
      </w:r>
      <w:r w:rsidRPr="00207A15">
        <w:rPr>
          <w:rFonts w:ascii="Times New Roman" w:hAnsi="Times New Roman"/>
          <w:sz w:val="24"/>
          <w:szCs w:val="24"/>
        </w:rPr>
        <w:tab/>
      </w:r>
      <w:r w:rsidRPr="00207A15">
        <w:rPr>
          <w:rFonts w:ascii="Times New Roman" w:hAnsi="Times New Roman"/>
          <w:b/>
          <w:sz w:val="24"/>
          <w:szCs w:val="24"/>
        </w:rPr>
        <w:t>a)</w:t>
      </w:r>
      <w:r w:rsidR="00967CE4" w:rsidRPr="00207A15">
        <w:rPr>
          <w:rFonts w:ascii="Times New Roman" w:hAnsi="Times New Roman"/>
          <w:b/>
          <w:sz w:val="24"/>
          <w:szCs w:val="24"/>
        </w:rPr>
        <w:t xml:space="preserve"> </w:t>
      </w:r>
      <w:r w:rsidRPr="00207A15">
        <w:rPr>
          <w:rFonts w:ascii="Times New Roman" w:hAnsi="Times New Roman"/>
          <w:sz w:val="24"/>
          <w:szCs w:val="24"/>
        </w:rPr>
        <w:t>Bakanlık birimleri ile idareler tarafından yapılan suç duyuruları üzerine; Müdürlüğe gönderilen soruşturma evrakından</w:t>
      </w:r>
      <w:r w:rsidRPr="00207A15">
        <w:rPr>
          <w:rFonts w:ascii="Times New Roman" w:hAnsi="Times New Roman"/>
          <w:b/>
          <w:sz w:val="24"/>
          <w:szCs w:val="24"/>
        </w:rPr>
        <w:t xml:space="preserve"> </w:t>
      </w:r>
      <w:r w:rsidRPr="00207A15">
        <w:rPr>
          <w:rFonts w:ascii="Times New Roman" w:hAnsi="Times New Roman"/>
          <w:sz w:val="24"/>
          <w:szCs w:val="24"/>
        </w:rPr>
        <w:t>Müdürlük</w:t>
      </w:r>
      <w:r w:rsidRPr="00207A15">
        <w:rPr>
          <w:rFonts w:ascii="Times New Roman" w:hAnsi="Times New Roman"/>
          <w:b/>
          <w:sz w:val="24"/>
          <w:szCs w:val="24"/>
        </w:rPr>
        <w:t xml:space="preserve"> </w:t>
      </w:r>
      <w:r w:rsidRPr="00207A15">
        <w:rPr>
          <w:rFonts w:ascii="Times New Roman" w:hAnsi="Times New Roman"/>
          <w:sz w:val="24"/>
          <w:szCs w:val="24"/>
        </w:rPr>
        <w:t>merkezini ilgilendirenler müdür tarafından uygun avukata havale edilir. Avukat</w:t>
      </w:r>
      <w:r w:rsidRPr="00207A15">
        <w:rPr>
          <w:rFonts w:ascii="Times New Roman" w:hAnsi="Times New Roman"/>
          <w:b/>
          <w:sz w:val="24"/>
          <w:szCs w:val="24"/>
        </w:rPr>
        <w:t xml:space="preserve"> </w:t>
      </w:r>
      <w:r w:rsidRPr="00207A15">
        <w:rPr>
          <w:rFonts w:ascii="Times New Roman" w:hAnsi="Times New Roman"/>
          <w:sz w:val="24"/>
          <w:szCs w:val="24"/>
        </w:rPr>
        <w:t xml:space="preserve">soruşturma sonucunda verilecek kovuşturmaya yer olmadığına dair kararın veya kamu davası açılması halinde duruşma davetiyesinin Müdürlüğe tebliğini temin amacıyla müşteki idareyi temsilen soruşturma </w:t>
      </w:r>
      <w:r w:rsidRPr="00207A15">
        <w:rPr>
          <w:rFonts w:ascii="Times New Roman" w:hAnsi="Times New Roman"/>
          <w:sz w:val="24"/>
          <w:szCs w:val="24"/>
        </w:rPr>
        <w:lastRenderedPageBreak/>
        <w:t>dosyasına vekil olarak tayini ve tebliğ istemini içeren dilekçe hazırlar ve  Savcılığına verilmek üzere zimmet karşılığı muakkibe teslim eder.</w:t>
      </w:r>
    </w:p>
    <w:p w:rsidR="008242EE" w:rsidRPr="00207A15" w:rsidRDefault="008242EE" w:rsidP="008242EE">
      <w:pPr>
        <w:pStyle w:val="Gvdemetni10"/>
        <w:tabs>
          <w:tab w:val="left" w:pos="1042"/>
        </w:tabs>
        <w:spacing w:after="240"/>
        <w:ind w:left="20" w:right="20"/>
        <w:jc w:val="both"/>
        <w:rPr>
          <w:rFonts w:ascii="Times New Roman" w:hAnsi="Times New Roman"/>
          <w:color w:val="000000"/>
          <w:sz w:val="24"/>
          <w:szCs w:val="24"/>
        </w:rPr>
      </w:pPr>
      <w:r w:rsidRPr="00207A15">
        <w:rPr>
          <w:rStyle w:val="Gvdemetni"/>
          <w:rFonts w:ascii="Times New Roman" w:hAnsi="Times New Roman"/>
          <w:color w:val="000000"/>
          <w:sz w:val="24"/>
          <w:szCs w:val="24"/>
        </w:rPr>
        <w:t xml:space="preserve"> </w:t>
      </w:r>
      <w:r w:rsidRPr="00207A15">
        <w:rPr>
          <w:rStyle w:val="Gvdemetni"/>
          <w:rFonts w:ascii="Times New Roman" w:hAnsi="Times New Roman"/>
          <w:b/>
          <w:color w:val="000000"/>
          <w:sz w:val="24"/>
          <w:szCs w:val="24"/>
        </w:rPr>
        <w:t>b)</w:t>
      </w:r>
      <w:r w:rsidR="00967CE4" w:rsidRPr="00207A15">
        <w:rPr>
          <w:rStyle w:val="Gvdemetni"/>
          <w:rFonts w:ascii="Times New Roman" w:hAnsi="Times New Roman"/>
          <w:b/>
          <w:color w:val="000000"/>
          <w:sz w:val="24"/>
          <w:szCs w:val="24"/>
        </w:rPr>
        <w:t xml:space="preserve"> </w:t>
      </w:r>
      <w:r w:rsidRPr="00207A15">
        <w:rPr>
          <w:rFonts w:ascii="Times New Roman" w:hAnsi="Times New Roman"/>
          <w:sz w:val="24"/>
          <w:szCs w:val="24"/>
        </w:rPr>
        <w:t xml:space="preserve">Bakanlığımız birimleri ile idareler tarafından yapılan suç duyuruları İlçe Cumhuriyet Savcılıklarına yapılmış ise evrak kayıtlara alınır ve </w:t>
      </w:r>
      <w:r w:rsidRPr="00207A15">
        <w:rPr>
          <w:rStyle w:val="Gvdemetni"/>
          <w:rFonts w:ascii="Times New Roman" w:hAnsi="Times New Roman"/>
          <w:color w:val="000000"/>
          <w:sz w:val="24"/>
          <w:szCs w:val="24"/>
        </w:rPr>
        <w:t xml:space="preserve">ilgili İlçede hazine avukatı varsa Hazine Avukatlığına  soruşturmanın savcılık kaleminden izlenmesi ve kamu davası açılması halinde katılma talebinde bulunulması yönünde müdür imzalı talimat yazısı ile birlikte  gönderilir. İlçede hazine avukatı yoksa dosya veya evrak o ilçeden sorumlu il merkezinde görev yapan hazine avukatına havale edilir. </w:t>
      </w:r>
    </w:p>
    <w:p w:rsidR="008242EE" w:rsidRPr="00207A15" w:rsidRDefault="008242EE" w:rsidP="000B2C45">
      <w:pPr>
        <w:pStyle w:val="Gvdemetni10"/>
        <w:tabs>
          <w:tab w:val="left" w:pos="1042"/>
        </w:tabs>
        <w:ind w:left="23" w:right="23"/>
        <w:jc w:val="both"/>
        <w:rPr>
          <w:rFonts w:ascii="Times New Roman" w:hAnsi="Times New Roman"/>
          <w:b/>
          <w:sz w:val="24"/>
          <w:szCs w:val="24"/>
          <w:lang w:val="tr-TR"/>
        </w:rPr>
      </w:pPr>
      <w:r w:rsidRPr="00207A15">
        <w:rPr>
          <w:rFonts w:ascii="Times New Roman" w:hAnsi="Times New Roman"/>
          <w:b/>
          <w:sz w:val="24"/>
          <w:szCs w:val="24"/>
        </w:rPr>
        <w:t>Hazine Davasına Katılma ve Takip İşlemleri</w:t>
      </w:r>
    </w:p>
    <w:p w:rsidR="008242EE" w:rsidRPr="00207A15" w:rsidRDefault="000B2C45" w:rsidP="000B2C45">
      <w:pPr>
        <w:pStyle w:val="Gvdemetni10"/>
        <w:tabs>
          <w:tab w:val="left" w:pos="1042"/>
        </w:tabs>
        <w:ind w:left="23" w:right="23"/>
        <w:jc w:val="both"/>
        <w:rPr>
          <w:rFonts w:ascii="Times New Roman" w:hAnsi="Times New Roman"/>
          <w:sz w:val="24"/>
          <w:szCs w:val="24"/>
          <w:lang w:val="tr-TR"/>
        </w:rPr>
      </w:pPr>
      <w:r w:rsidRPr="00207A15">
        <w:rPr>
          <w:rFonts w:ascii="Times New Roman" w:hAnsi="Times New Roman"/>
          <w:b/>
          <w:sz w:val="24"/>
          <w:szCs w:val="24"/>
          <w:lang w:val="tr-TR"/>
        </w:rPr>
        <w:t>Madde 10-</w:t>
      </w:r>
      <w:r w:rsidR="008242EE" w:rsidRPr="00207A15">
        <w:rPr>
          <w:rFonts w:ascii="Times New Roman" w:hAnsi="Times New Roman"/>
          <w:sz w:val="24"/>
          <w:szCs w:val="24"/>
        </w:rPr>
        <w:t>Ceza davalarına ilişkin duruşma tebligatları veya ilgili birim/idaresi tarafından gönderilen dava takibine ilişkin talep yazısı avukata havale edilir. Davanın takibine ilişkin bütün işlemler (katılma dilekçesi, beyan dilekçesi, temyiz vs. işlemler) avukat tarafından yapılır.</w:t>
      </w:r>
    </w:p>
    <w:p w:rsidR="000B2C45" w:rsidRPr="00207A15" w:rsidRDefault="000B2C45" w:rsidP="000B2C45">
      <w:pPr>
        <w:pStyle w:val="Gvdemetni10"/>
        <w:tabs>
          <w:tab w:val="left" w:pos="1042"/>
        </w:tabs>
        <w:ind w:left="23" w:right="23"/>
        <w:jc w:val="both"/>
        <w:rPr>
          <w:rFonts w:ascii="Times New Roman" w:hAnsi="Times New Roman"/>
          <w:b/>
          <w:sz w:val="24"/>
          <w:szCs w:val="24"/>
          <w:lang w:val="tr-TR"/>
        </w:rPr>
      </w:pPr>
    </w:p>
    <w:p w:rsidR="008242EE" w:rsidRPr="00207A15" w:rsidRDefault="008242EE" w:rsidP="008242EE">
      <w:pPr>
        <w:pStyle w:val="Gvdemetni10"/>
        <w:tabs>
          <w:tab w:val="left" w:pos="709"/>
        </w:tabs>
        <w:spacing w:after="240"/>
        <w:ind w:right="20"/>
        <w:jc w:val="both"/>
        <w:rPr>
          <w:rFonts w:ascii="Times New Roman" w:hAnsi="Times New Roman"/>
          <w:sz w:val="24"/>
          <w:szCs w:val="24"/>
        </w:rPr>
      </w:pPr>
      <w:r w:rsidRPr="00207A15">
        <w:rPr>
          <w:rFonts w:ascii="Times New Roman" w:hAnsi="Times New Roman"/>
          <w:sz w:val="24"/>
          <w:szCs w:val="24"/>
        </w:rPr>
        <w:t>Dava takibi sonuçlandığında karar örneği eşliğinde idaresine bilgi verilmek üzere avukat tarafından hazırlanan yazı müdür tarafından imzalanıp evrak çıkış kaydı verilerek ilgili birim/idaresine gönderilir. Kararda lehe vekalet ücreti hükmedilmiş ise tahsilatına ilişkin işlemler avukatı tarafından tamamlanır ve saklıya alınma teklifi müdür onayı ile tamamlanarak dosya saklıya alınır.</w:t>
      </w:r>
    </w:p>
    <w:p w:rsidR="008242EE" w:rsidRPr="00207A15" w:rsidRDefault="008242EE" w:rsidP="008242EE">
      <w:pPr>
        <w:pStyle w:val="Gvdemetni10"/>
        <w:tabs>
          <w:tab w:val="left" w:pos="1042"/>
        </w:tabs>
        <w:spacing w:after="240"/>
        <w:ind w:left="20" w:right="20"/>
        <w:jc w:val="both"/>
        <w:rPr>
          <w:rFonts w:ascii="Times New Roman" w:hAnsi="Times New Roman"/>
          <w:b/>
          <w:sz w:val="24"/>
          <w:szCs w:val="24"/>
        </w:rPr>
      </w:pPr>
      <w:r w:rsidRPr="00207A15">
        <w:rPr>
          <w:rFonts w:ascii="Times New Roman" w:hAnsi="Times New Roman"/>
          <w:b/>
          <w:sz w:val="24"/>
          <w:szCs w:val="24"/>
        </w:rPr>
        <w:t>3- İdari Davalarının Takibi</w:t>
      </w:r>
    </w:p>
    <w:p w:rsidR="008242EE" w:rsidRPr="00207A15" w:rsidRDefault="008242EE" w:rsidP="008242EE">
      <w:pPr>
        <w:pStyle w:val="Gvdemetni10"/>
        <w:tabs>
          <w:tab w:val="left" w:pos="1042"/>
        </w:tabs>
        <w:spacing w:after="240"/>
        <w:ind w:left="20" w:right="20"/>
        <w:jc w:val="both"/>
        <w:rPr>
          <w:rFonts w:ascii="Times New Roman" w:hAnsi="Times New Roman"/>
          <w:b/>
          <w:sz w:val="24"/>
          <w:szCs w:val="24"/>
        </w:rPr>
      </w:pPr>
      <w:r w:rsidRPr="00207A15">
        <w:rPr>
          <w:rFonts w:ascii="Times New Roman" w:hAnsi="Times New Roman"/>
          <w:b/>
          <w:sz w:val="24"/>
          <w:szCs w:val="24"/>
        </w:rPr>
        <w:t>Dilekçe, Yargılama, Karar, Temyiz ve Karar Düzltme Aşamaları</w:t>
      </w:r>
    </w:p>
    <w:p w:rsidR="008242EE" w:rsidRPr="00207A15" w:rsidRDefault="008242EE" w:rsidP="008242EE">
      <w:pPr>
        <w:pStyle w:val="Gvdemetni10"/>
        <w:shd w:val="clear" w:color="auto" w:fill="auto"/>
        <w:jc w:val="both"/>
        <w:rPr>
          <w:rStyle w:val="Gvdemetni0"/>
          <w:rFonts w:ascii="Times New Roman" w:hAnsi="Times New Roman" w:cs="Times New Roman"/>
          <w:b/>
          <w:color w:val="000000"/>
          <w:sz w:val="24"/>
          <w:szCs w:val="24"/>
          <w:u w:val="none"/>
          <w:lang w:val="tr-TR"/>
        </w:rPr>
      </w:pPr>
      <w:r w:rsidRPr="00207A15">
        <w:rPr>
          <w:rStyle w:val="Gvdemetni0"/>
          <w:rFonts w:ascii="Times New Roman" w:hAnsi="Times New Roman" w:cs="Times New Roman"/>
          <w:b/>
          <w:color w:val="000000"/>
          <w:sz w:val="24"/>
          <w:szCs w:val="24"/>
          <w:u w:val="none"/>
        </w:rPr>
        <w:t>Dilekçe Aşaması</w:t>
      </w:r>
    </w:p>
    <w:p w:rsidR="008242EE" w:rsidRPr="00207A15" w:rsidRDefault="000B2C45" w:rsidP="008242EE">
      <w:pPr>
        <w:pStyle w:val="Gvdemetni10"/>
        <w:shd w:val="clear" w:color="auto" w:fill="auto"/>
        <w:jc w:val="both"/>
        <w:rPr>
          <w:rStyle w:val="Gvdemetni"/>
          <w:rFonts w:ascii="Times New Roman" w:hAnsi="Times New Roman"/>
          <w:color w:val="000000"/>
          <w:sz w:val="24"/>
          <w:szCs w:val="24"/>
        </w:rPr>
      </w:pPr>
      <w:r w:rsidRPr="00207A15">
        <w:rPr>
          <w:rStyle w:val="Gvdemetni0"/>
          <w:rFonts w:ascii="Times New Roman" w:hAnsi="Times New Roman" w:cs="Times New Roman"/>
          <w:b/>
          <w:color w:val="000000"/>
          <w:sz w:val="24"/>
          <w:szCs w:val="24"/>
          <w:u w:val="none"/>
          <w:lang w:val="tr-TR"/>
        </w:rPr>
        <w:t>Madde 11</w:t>
      </w:r>
      <w:r w:rsidR="002C758B" w:rsidRPr="00207A15">
        <w:rPr>
          <w:rStyle w:val="Gvdemetni0"/>
          <w:rFonts w:ascii="Times New Roman" w:hAnsi="Times New Roman" w:cs="Times New Roman"/>
          <w:b/>
          <w:color w:val="000000"/>
          <w:sz w:val="24"/>
          <w:szCs w:val="24"/>
          <w:u w:val="none"/>
          <w:lang w:val="tr-TR"/>
        </w:rPr>
        <w:t>-</w:t>
      </w:r>
      <w:r w:rsidR="00277FE0" w:rsidRPr="00207A15">
        <w:rPr>
          <w:rStyle w:val="Gvdemetni0"/>
          <w:rFonts w:ascii="Times New Roman" w:hAnsi="Times New Roman" w:cs="Times New Roman"/>
          <w:b/>
          <w:color w:val="000000"/>
          <w:sz w:val="24"/>
          <w:szCs w:val="24"/>
          <w:u w:val="none"/>
          <w:lang w:val="tr-TR"/>
        </w:rPr>
        <w:t xml:space="preserve"> a) </w:t>
      </w:r>
      <w:r w:rsidR="008242EE" w:rsidRPr="00207A15">
        <w:rPr>
          <w:rStyle w:val="Gvdemetni"/>
          <w:rFonts w:ascii="Times New Roman" w:hAnsi="Times New Roman"/>
          <w:color w:val="000000"/>
          <w:sz w:val="24"/>
          <w:szCs w:val="24"/>
        </w:rPr>
        <w:t>İdareler tarafından dava açılmasının talep edilmesi halinde;</w:t>
      </w:r>
    </w:p>
    <w:p w:rsidR="008242EE" w:rsidRPr="00207A15" w:rsidRDefault="008242EE" w:rsidP="008242EE">
      <w:pPr>
        <w:pStyle w:val="Gvdemetni10"/>
        <w:shd w:val="clear" w:color="auto" w:fill="auto"/>
        <w:ind w:left="20" w:right="20"/>
        <w:jc w:val="both"/>
        <w:rPr>
          <w:rStyle w:val="Gvdemetni"/>
          <w:rFonts w:ascii="Times New Roman" w:hAnsi="Times New Roman"/>
          <w:color w:val="000000"/>
          <w:sz w:val="24"/>
          <w:szCs w:val="24"/>
        </w:rPr>
      </w:pPr>
      <w:r w:rsidRPr="00207A15">
        <w:rPr>
          <w:rStyle w:val="Gvdemetni"/>
          <w:rFonts w:ascii="Times New Roman" w:hAnsi="Times New Roman"/>
          <w:color w:val="000000"/>
          <w:sz w:val="24"/>
          <w:szCs w:val="24"/>
        </w:rPr>
        <w:t>İlgili idare/birimden gelen dava dilekçesi taslağı ve eklerinin, müdür tarafından avukata havale edilmesi üzerine; Avukat tarafından yapılan hukuki inceleme sonunda maddi ve hukuki nedenlerle dava açılmasında idare yararının bulunmadığının tespiti halinde düzenlenecek avukat paraflı yazı müdür imzasıyla ilgili birim/idaresine gönderilir.</w:t>
      </w:r>
    </w:p>
    <w:p w:rsidR="008242EE" w:rsidRPr="00207A15" w:rsidRDefault="008242EE" w:rsidP="008242EE">
      <w:pPr>
        <w:pStyle w:val="Gvdemetni10"/>
        <w:shd w:val="clear" w:color="auto" w:fill="auto"/>
        <w:ind w:left="20" w:right="20"/>
        <w:jc w:val="both"/>
        <w:rPr>
          <w:rFonts w:ascii="Times New Roman" w:hAnsi="Times New Roman"/>
          <w:sz w:val="24"/>
          <w:szCs w:val="24"/>
        </w:rPr>
      </w:pPr>
    </w:p>
    <w:p w:rsidR="008242EE" w:rsidRPr="00207A15" w:rsidRDefault="008242EE" w:rsidP="008C0E87">
      <w:pPr>
        <w:pStyle w:val="Gvdemetni10"/>
        <w:shd w:val="clear" w:color="auto" w:fill="auto"/>
        <w:spacing w:after="240"/>
        <w:ind w:left="20" w:right="20"/>
        <w:jc w:val="both"/>
        <w:rPr>
          <w:rFonts w:ascii="Times New Roman" w:hAnsi="Times New Roman"/>
          <w:sz w:val="24"/>
          <w:szCs w:val="24"/>
        </w:rPr>
      </w:pPr>
      <w:r w:rsidRPr="00207A15">
        <w:rPr>
          <w:rStyle w:val="Gvdemetni"/>
          <w:rFonts w:ascii="Times New Roman" w:hAnsi="Times New Roman"/>
          <w:color w:val="000000"/>
          <w:sz w:val="24"/>
          <w:szCs w:val="24"/>
        </w:rPr>
        <w:t>İlgili birim/idarece dava açılması hususunda ısrar edilmesi halinde avukat tarafından hazırlanan ve imzalanan dava dilekçesi bilgi ve belgeler eklenerek muakkip fişi düzenlenmek suretiyle zimmet karşılığında muakkibe teslim edilir ve mahkemeye gönderilir.</w:t>
      </w:r>
    </w:p>
    <w:p w:rsidR="008242EE" w:rsidRPr="00207A15" w:rsidRDefault="005B7F65" w:rsidP="008C0E87">
      <w:pPr>
        <w:pStyle w:val="Gvdemetni10"/>
        <w:shd w:val="clear" w:color="auto" w:fill="auto"/>
        <w:jc w:val="both"/>
        <w:rPr>
          <w:rStyle w:val="Gvdemetni"/>
          <w:rFonts w:ascii="Times New Roman" w:hAnsi="Times New Roman"/>
          <w:color w:val="000000"/>
          <w:sz w:val="24"/>
          <w:szCs w:val="24"/>
        </w:rPr>
      </w:pPr>
      <w:r w:rsidRPr="00207A15">
        <w:rPr>
          <w:rStyle w:val="Gvdemetni"/>
          <w:rFonts w:ascii="Times New Roman" w:hAnsi="Times New Roman"/>
          <w:b/>
          <w:color w:val="000000"/>
          <w:sz w:val="24"/>
          <w:szCs w:val="24"/>
        </w:rPr>
        <w:t>b)</w:t>
      </w:r>
      <w:r w:rsidRPr="00207A15">
        <w:rPr>
          <w:rStyle w:val="Gvdemetni"/>
          <w:rFonts w:ascii="Times New Roman" w:hAnsi="Times New Roman"/>
          <w:color w:val="000000"/>
          <w:sz w:val="24"/>
          <w:szCs w:val="24"/>
        </w:rPr>
        <w:t xml:space="preserve"> </w:t>
      </w:r>
      <w:r w:rsidR="008242EE" w:rsidRPr="00207A15">
        <w:rPr>
          <w:rStyle w:val="Gvdemetni"/>
          <w:rFonts w:ascii="Times New Roman" w:hAnsi="Times New Roman"/>
          <w:color w:val="000000"/>
          <w:sz w:val="24"/>
          <w:szCs w:val="24"/>
        </w:rPr>
        <w:t>İdareler aleyhine dava açılması halinde;</w:t>
      </w:r>
    </w:p>
    <w:p w:rsidR="008242EE" w:rsidRPr="00207A15" w:rsidRDefault="008242EE" w:rsidP="008242EE">
      <w:pPr>
        <w:pStyle w:val="Gvdemetni10"/>
        <w:shd w:val="clear" w:color="auto" w:fill="auto"/>
        <w:ind w:left="20" w:right="20"/>
        <w:jc w:val="both"/>
        <w:rPr>
          <w:rStyle w:val="Gvdemetni"/>
          <w:rFonts w:ascii="Times New Roman" w:hAnsi="Times New Roman"/>
          <w:color w:val="000000"/>
          <w:sz w:val="24"/>
          <w:szCs w:val="24"/>
        </w:rPr>
      </w:pPr>
      <w:r w:rsidRPr="00207A15">
        <w:rPr>
          <w:rStyle w:val="Gvdemetni"/>
          <w:rFonts w:ascii="Times New Roman" w:hAnsi="Times New Roman"/>
          <w:color w:val="000000"/>
          <w:sz w:val="24"/>
          <w:szCs w:val="24"/>
        </w:rPr>
        <w:t>Mahkemelerden tebliğ edilen veya ilgili idare/birim tarafından davanın takibi talebiyle gönderilen dava dilekçesinin müdür  tarafından avukata havale edilmesi üzerine; Dava dilekçesi ve ekleri avukat tarafından incelenir, mahkemelerden tebliğ edilen dava dilekçelerinde öncelikle işlemi tesis eden birim/idare belirlenir. Dava dilekçesine karşı cevap dilekçesi, idarenin göndermiş olduğu dayanak belgeler eklenerek süre gözetilerek zimmet karşılığında muakkibe teslim edilir ve mahkemeye gönderilir.</w:t>
      </w:r>
    </w:p>
    <w:p w:rsidR="008242EE" w:rsidRPr="00207A15" w:rsidRDefault="008242EE" w:rsidP="008242EE">
      <w:pPr>
        <w:pStyle w:val="Gvdemetni10"/>
        <w:shd w:val="clear" w:color="auto" w:fill="auto"/>
        <w:ind w:left="20" w:right="20"/>
        <w:jc w:val="both"/>
        <w:rPr>
          <w:rStyle w:val="Gvdemetni"/>
          <w:rFonts w:ascii="Times New Roman" w:hAnsi="Times New Roman"/>
          <w:color w:val="000000"/>
          <w:sz w:val="24"/>
          <w:szCs w:val="24"/>
        </w:rPr>
      </w:pPr>
    </w:p>
    <w:p w:rsidR="008242EE" w:rsidRPr="00207A15" w:rsidRDefault="008242EE" w:rsidP="008C0E87">
      <w:pPr>
        <w:pStyle w:val="Gvdemetni10"/>
        <w:shd w:val="clear" w:color="auto" w:fill="auto"/>
        <w:ind w:right="20"/>
        <w:jc w:val="both"/>
        <w:rPr>
          <w:rStyle w:val="Gvdemetni"/>
          <w:rFonts w:ascii="Times New Roman" w:hAnsi="Times New Roman"/>
          <w:color w:val="000000"/>
          <w:sz w:val="24"/>
          <w:szCs w:val="24"/>
        </w:rPr>
      </w:pPr>
      <w:r w:rsidRPr="00207A15">
        <w:rPr>
          <w:rStyle w:val="Gvdemetni"/>
          <w:rFonts w:ascii="Times New Roman" w:hAnsi="Times New Roman"/>
          <w:color w:val="000000"/>
          <w:sz w:val="24"/>
          <w:szCs w:val="24"/>
        </w:rPr>
        <w:t>Bundan sonraki aşamalar e-imza ile UYAP üzerinden takip edilir.</w:t>
      </w:r>
    </w:p>
    <w:p w:rsidR="008242EE" w:rsidRPr="00207A15" w:rsidRDefault="008242EE" w:rsidP="000B2C45">
      <w:pPr>
        <w:pStyle w:val="Gvdemetni10"/>
        <w:shd w:val="clear" w:color="auto" w:fill="auto"/>
        <w:ind w:right="20"/>
        <w:jc w:val="both"/>
        <w:rPr>
          <w:rStyle w:val="Gvdemetni"/>
          <w:rFonts w:ascii="Times New Roman" w:hAnsi="Times New Roman"/>
          <w:color w:val="000000"/>
          <w:sz w:val="24"/>
          <w:szCs w:val="24"/>
          <w:lang w:val="tr-TR"/>
        </w:rPr>
      </w:pPr>
    </w:p>
    <w:p w:rsidR="008242EE" w:rsidRDefault="008242EE" w:rsidP="008242EE">
      <w:pPr>
        <w:pStyle w:val="Gvdemetni10"/>
        <w:shd w:val="clear" w:color="auto" w:fill="auto"/>
        <w:ind w:right="20"/>
        <w:jc w:val="both"/>
        <w:rPr>
          <w:rFonts w:ascii="Times New Roman" w:hAnsi="Times New Roman"/>
          <w:color w:val="000000"/>
          <w:sz w:val="24"/>
          <w:szCs w:val="24"/>
        </w:rPr>
      </w:pPr>
    </w:p>
    <w:p w:rsidR="00E56567" w:rsidRDefault="00E56567" w:rsidP="008242EE">
      <w:pPr>
        <w:pStyle w:val="Gvdemetni10"/>
        <w:shd w:val="clear" w:color="auto" w:fill="auto"/>
        <w:ind w:right="20"/>
        <w:jc w:val="both"/>
        <w:rPr>
          <w:rFonts w:ascii="Times New Roman" w:hAnsi="Times New Roman"/>
          <w:color w:val="000000"/>
          <w:sz w:val="24"/>
          <w:szCs w:val="24"/>
        </w:rPr>
      </w:pPr>
    </w:p>
    <w:p w:rsidR="00E56567" w:rsidRPr="00207A15" w:rsidRDefault="00E56567" w:rsidP="008242EE">
      <w:pPr>
        <w:pStyle w:val="Gvdemetni10"/>
        <w:shd w:val="clear" w:color="auto" w:fill="auto"/>
        <w:ind w:right="20"/>
        <w:jc w:val="both"/>
        <w:rPr>
          <w:rFonts w:ascii="Times New Roman" w:hAnsi="Times New Roman"/>
          <w:color w:val="000000"/>
          <w:sz w:val="24"/>
          <w:szCs w:val="24"/>
        </w:rPr>
      </w:pPr>
    </w:p>
    <w:p w:rsidR="008242EE" w:rsidRPr="00207A15" w:rsidRDefault="008242EE" w:rsidP="008242EE">
      <w:pPr>
        <w:pStyle w:val="Gvdemetni10"/>
        <w:shd w:val="clear" w:color="auto" w:fill="auto"/>
        <w:jc w:val="both"/>
        <w:rPr>
          <w:rStyle w:val="Gvdemetni0"/>
          <w:rFonts w:ascii="Times New Roman" w:hAnsi="Times New Roman" w:cs="Times New Roman"/>
          <w:b/>
          <w:color w:val="000000"/>
          <w:sz w:val="24"/>
          <w:szCs w:val="24"/>
          <w:u w:val="none"/>
          <w:lang w:val="tr-TR"/>
        </w:rPr>
      </w:pPr>
      <w:r w:rsidRPr="00207A15">
        <w:rPr>
          <w:rStyle w:val="Gvdemetni0"/>
          <w:rFonts w:ascii="Times New Roman" w:hAnsi="Times New Roman" w:cs="Times New Roman"/>
          <w:b/>
          <w:color w:val="000000"/>
          <w:sz w:val="24"/>
          <w:szCs w:val="24"/>
          <w:u w:val="none"/>
        </w:rPr>
        <w:lastRenderedPageBreak/>
        <w:t>Yürütmenin Durdurulması ve Yargılama Aşaması</w:t>
      </w:r>
    </w:p>
    <w:p w:rsidR="008242EE" w:rsidRPr="00207A15" w:rsidRDefault="000B2C45" w:rsidP="000B2C45">
      <w:pPr>
        <w:pStyle w:val="Gvdemetni10"/>
        <w:shd w:val="clear" w:color="auto" w:fill="auto"/>
        <w:jc w:val="both"/>
        <w:rPr>
          <w:rStyle w:val="Gvdemetni"/>
          <w:rFonts w:ascii="Times New Roman" w:hAnsi="Times New Roman"/>
          <w:b/>
          <w:color w:val="000000"/>
          <w:sz w:val="24"/>
          <w:szCs w:val="24"/>
          <w:lang w:val="tr-TR"/>
        </w:rPr>
      </w:pPr>
      <w:r w:rsidRPr="00207A15">
        <w:rPr>
          <w:rStyle w:val="Gvdemetni0"/>
          <w:rFonts w:ascii="Times New Roman" w:hAnsi="Times New Roman" w:cs="Times New Roman"/>
          <w:b/>
          <w:color w:val="000000"/>
          <w:sz w:val="24"/>
          <w:szCs w:val="24"/>
          <w:u w:val="none"/>
          <w:lang w:val="tr-TR"/>
        </w:rPr>
        <w:t>Madde 12-</w:t>
      </w:r>
      <w:r w:rsidR="008242EE" w:rsidRPr="00207A15">
        <w:rPr>
          <w:rStyle w:val="Gvdemetni"/>
          <w:rFonts w:ascii="Times New Roman" w:hAnsi="Times New Roman"/>
          <w:color w:val="000000"/>
          <w:sz w:val="24"/>
          <w:szCs w:val="24"/>
        </w:rPr>
        <w:t>Yürütmeyi durdurma talepli olarak açılan davalarda bu hususta Mahkemece verilen karar idare lehine ise bilgilendirme amacıyla ilgili birim/idaresine avukat tarafından yazı hazırlanarak müdür imzası ile evrak çıkış kaydı verilerek ilgili birime/idareye gönderilir.</w:t>
      </w:r>
    </w:p>
    <w:p w:rsidR="008242EE" w:rsidRPr="00207A15" w:rsidRDefault="008242EE" w:rsidP="008242EE">
      <w:pPr>
        <w:pStyle w:val="Gvdemetni10"/>
        <w:shd w:val="clear" w:color="auto" w:fill="auto"/>
        <w:ind w:left="20" w:right="20"/>
        <w:jc w:val="both"/>
        <w:rPr>
          <w:rFonts w:ascii="Times New Roman" w:hAnsi="Times New Roman"/>
          <w:sz w:val="24"/>
          <w:szCs w:val="24"/>
        </w:rPr>
      </w:pPr>
    </w:p>
    <w:p w:rsidR="008242EE" w:rsidRPr="00207A15" w:rsidRDefault="008242EE" w:rsidP="008C0E87">
      <w:pPr>
        <w:pStyle w:val="Gvdemetni10"/>
        <w:shd w:val="clear" w:color="auto" w:fill="auto"/>
        <w:ind w:left="20" w:right="20"/>
        <w:jc w:val="both"/>
        <w:rPr>
          <w:rStyle w:val="Gvdemetni"/>
          <w:rFonts w:ascii="Times New Roman" w:hAnsi="Times New Roman"/>
          <w:color w:val="000000"/>
          <w:sz w:val="24"/>
          <w:szCs w:val="24"/>
        </w:rPr>
      </w:pPr>
      <w:r w:rsidRPr="00207A15">
        <w:rPr>
          <w:rStyle w:val="Gvdemetni"/>
          <w:rFonts w:ascii="Times New Roman" w:hAnsi="Times New Roman"/>
          <w:color w:val="000000"/>
          <w:sz w:val="24"/>
          <w:szCs w:val="24"/>
        </w:rPr>
        <w:t>Karar idare aleyhine ise, yapılacak itiraza esas görüş istenmesine ilişkin yazı, avukat tarafından hazırlanarak müdür imzasını müteakip evrak çıkış kaydı verilerek ilgili birime/idareye gönderilir. İlgili birim/idareden gönderilen bilgi, belge ve görüş/taslak doğrultusunda itiraz dilekçesi avukat tarafından hazırlanır, imzalanır. İmzalanan dilekçe evrak çıkış kaydı verilmek ve ilgili mahkemeye gönderilmek üzere muakkibe zimmet karşılığı teslim edilir.</w:t>
      </w:r>
    </w:p>
    <w:p w:rsidR="008242EE" w:rsidRPr="00207A15" w:rsidRDefault="008242EE" w:rsidP="008242EE">
      <w:pPr>
        <w:pStyle w:val="Gvdemetni10"/>
        <w:shd w:val="clear" w:color="auto" w:fill="auto"/>
        <w:ind w:left="20" w:right="20"/>
        <w:jc w:val="both"/>
        <w:rPr>
          <w:rFonts w:ascii="Times New Roman" w:hAnsi="Times New Roman"/>
          <w:sz w:val="24"/>
          <w:szCs w:val="24"/>
        </w:rPr>
      </w:pPr>
    </w:p>
    <w:p w:rsidR="008242EE" w:rsidRPr="00207A15" w:rsidRDefault="008242EE" w:rsidP="008242EE">
      <w:pPr>
        <w:pStyle w:val="Gvdemetni10"/>
        <w:tabs>
          <w:tab w:val="left" w:pos="709"/>
        </w:tabs>
        <w:spacing w:after="240"/>
        <w:ind w:left="20" w:right="20"/>
        <w:jc w:val="both"/>
        <w:rPr>
          <w:rFonts w:ascii="Times New Roman" w:hAnsi="Times New Roman"/>
          <w:sz w:val="24"/>
          <w:szCs w:val="24"/>
        </w:rPr>
      </w:pPr>
      <w:r w:rsidRPr="00207A15">
        <w:rPr>
          <w:rStyle w:val="Gvdemetni"/>
          <w:rFonts w:ascii="Times New Roman" w:hAnsi="Times New Roman"/>
          <w:color w:val="000000"/>
          <w:sz w:val="24"/>
          <w:szCs w:val="24"/>
        </w:rPr>
        <w:t xml:space="preserve">Davacının savunmaya cevap dilekçesi üzerine avukat tarafından cevaba cevap dilekçesinin verilip verilmemesi değerlendirilir. Avukatın bu husustaki görüşü ile birlikte davacı tarafın savunmaya cevap dilekçesi de eklenerek ilgili birim/idareden gerekli bilgi ve belgeler eşliğinde ikinci savunmaya esas görüş istenmesine ilişkin yazı hazırlanır, müdür imzasını müteakip evrak çıkış kaydı verilerek ilgili birime/idareye gönderilir. İlgili birim/idareden gönderilen bilgi, belge ve görüş/taslak avukat tarafından değerlendirilir. Gerek görülmesi halinde cevaba cevap dilekçesi avukat tarafından hazırlanır, imzalanır. İmzalanan dilekçe </w:t>
      </w:r>
      <w:r w:rsidRPr="00207A15">
        <w:rPr>
          <w:rFonts w:ascii="Times New Roman" w:hAnsi="Times New Roman"/>
          <w:sz w:val="24"/>
          <w:szCs w:val="24"/>
        </w:rPr>
        <w:t>gider avansı mevcut ise UYAP üzerinden e-imza ile aksi halde mahkemesine gönderilmek üzere zimmet karşılığı muakkibe teslim edilerek dosyasına gönderilir.</w:t>
      </w:r>
    </w:p>
    <w:p w:rsidR="008242EE" w:rsidRPr="00207A15" w:rsidRDefault="008242EE" w:rsidP="008C0E87">
      <w:pPr>
        <w:pStyle w:val="Gvdemetni10"/>
        <w:shd w:val="clear" w:color="auto" w:fill="auto"/>
        <w:spacing w:after="240"/>
        <w:ind w:left="20" w:right="20"/>
        <w:jc w:val="both"/>
        <w:rPr>
          <w:rStyle w:val="Gvdemetni"/>
          <w:rFonts w:ascii="Times New Roman" w:hAnsi="Times New Roman"/>
          <w:color w:val="000000"/>
          <w:sz w:val="24"/>
          <w:szCs w:val="24"/>
        </w:rPr>
      </w:pPr>
      <w:r w:rsidRPr="00207A15">
        <w:rPr>
          <w:rStyle w:val="Gvdemetni"/>
          <w:rFonts w:ascii="Times New Roman" w:hAnsi="Times New Roman"/>
          <w:color w:val="000000"/>
          <w:sz w:val="24"/>
          <w:szCs w:val="24"/>
        </w:rPr>
        <w:t xml:space="preserve">İlgili birim/idareden savunmaya cevaba cevap verilmemesi yönünde görüş bildirilmesi halinde ise dosya esas hakkında verilecek karara kadar sırasında bekletilir. </w:t>
      </w:r>
    </w:p>
    <w:p w:rsidR="008242EE" w:rsidRPr="00207A15" w:rsidRDefault="008242EE" w:rsidP="008242EE">
      <w:pPr>
        <w:pStyle w:val="Gvdemetni10"/>
        <w:shd w:val="clear" w:color="auto" w:fill="auto"/>
        <w:jc w:val="both"/>
        <w:rPr>
          <w:rStyle w:val="Gvdemetni"/>
          <w:rFonts w:ascii="Times New Roman" w:hAnsi="Times New Roman"/>
          <w:b/>
          <w:color w:val="000000"/>
          <w:sz w:val="24"/>
          <w:szCs w:val="24"/>
          <w:lang w:val="tr-TR"/>
        </w:rPr>
      </w:pPr>
      <w:r w:rsidRPr="00207A15">
        <w:rPr>
          <w:rStyle w:val="Gvdemetni"/>
          <w:rFonts w:ascii="Times New Roman" w:hAnsi="Times New Roman"/>
          <w:b/>
          <w:color w:val="000000"/>
          <w:sz w:val="24"/>
          <w:szCs w:val="24"/>
        </w:rPr>
        <w:t xml:space="preserve">Duruşma Aşaması </w:t>
      </w:r>
    </w:p>
    <w:p w:rsidR="008242EE" w:rsidRPr="00207A15" w:rsidRDefault="000B2C45" w:rsidP="000B2C45">
      <w:pPr>
        <w:pStyle w:val="Gvdemetni10"/>
        <w:shd w:val="clear" w:color="auto" w:fill="auto"/>
        <w:jc w:val="both"/>
        <w:rPr>
          <w:rStyle w:val="Gvdemetni"/>
          <w:rFonts w:ascii="Times New Roman" w:hAnsi="Times New Roman"/>
          <w:b/>
          <w:color w:val="000000"/>
          <w:sz w:val="24"/>
          <w:szCs w:val="24"/>
          <w:lang w:val="tr-TR"/>
        </w:rPr>
      </w:pPr>
      <w:r w:rsidRPr="00207A15">
        <w:rPr>
          <w:rStyle w:val="Gvdemetni"/>
          <w:rFonts w:ascii="Times New Roman" w:hAnsi="Times New Roman"/>
          <w:b/>
          <w:color w:val="000000"/>
          <w:sz w:val="24"/>
          <w:szCs w:val="24"/>
          <w:lang w:val="tr-TR"/>
        </w:rPr>
        <w:t xml:space="preserve">Madde 13- </w:t>
      </w:r>
      <w:r w:rsidR="008242EE" w:rsidRPr="00207A15">
        <w:rPr>
          <w:rStyle w:val="Gvdemetni"/>
          <w:rFonts w:ascii="Times New Roman" w:hAnsi="Times New Roman"/>
          <w:color w:val="000000"/>
          <w:sz w:val="24"/>
          <w:szCs w:val="24"/>
        </w:rPr>
        <w:t>Bakanlığımız/İdare aleyhine açılan dava duruşma talepli ise, duruşma davetiyesinin tebliği üzerine idari–vergi mahkemelerinde görevli avukat tarafından davetiyede belirtilen gün ve saatte duruşmaya girilerek gerekli savunma yapılır.</w:t>
      </w:r>
    </w:p>
    <w:p w:rsidR="008242EE" w:rsidRPr="00207A15" w:rsidRDefault="008242EE" w:rsidP="008242EE">
      <w:pPr>
        <w:pStyle w:val="Balk11"/>
        <w:shd w:val="clear" w:color="auto" w:fill="auto"/>
        <w:spacing w:before="0" w:after="0" w:line="274" w:lineRule="exact"/>
        <w:ind w:left="20" w:firstLine="720"/>
        <w:jc w:val="both"/>
        <w:rPr>
          <w:rStyle w:val="Gvdemetni"/>
          <w:rFonts w:ascii="Times New Roman" w:hAnsi="Times New Roman"/>
          <w:b/>
          <w:color w:val="000000"/>
          <w:sz w:val="24"/>
          <w:szCs w:val="24"/>
        </w:rPr>
      </w:pPr>
      <w:bookmarkStart w:id="2" w:name="bookmark14"/>
    </w:p>
    <w:p w:rsidR="008242EE" w:rsidRPr="00207A15" w:rsidRDefault="008242EE" w:rsidP="008242EE">
      <w:pPr>
        <w:pStyle w:val="Balk11"/>
        <w:shd w:val="clear" w:color="auto" w:fill="auto"/>
        <w:spacing w:before="0" w:after="0" w:line="274" w:lineRule="exact"/>
        <w:ind w:firstLine="0"/>
        <w:jc w:val="both"/>
        <w:rPr>
          <w:rStyle w:val="Balk12"/>
          <w:rFonts w:ascii="Times New Roman" w:hAnsi="Times New Roman"/>
          <w:b/>
          <w:color w:val="000000"/>
          <w:sz w:val="24"/>
          <w:szCs w:val="24"/>
          <w:u w:val="none"/>
          <w:lang w:val="tr-TR"/>
        </w:rPr>
      </w:pPr>
      <w:r w:rsidRPr="00207A15">
        <w:rPr>
          <w:rStyle w:val="Balk12"/>
          <w:rFonts w:ascii="Times New Roman" w:hAnsi="Times New Roman"/>
          <w:b/>
          <w:color w:val="000000"/>
          <w:sz w:val="24"/>
          <w:szCs w:val="24"/>
          <w:u w:val="none"/>
        </w:rPr>
        <w:t>Karar ve Temyiz Aşaması</w:t>
      </w:r>
      <w:bookmarkEnd w:id="2"/>
    </w:p>
    <w:p w:rsidR="008242EE" w:rsidRPr="00207A15" w:rsidRDefault="000B2C45" w:rsidP="000B2C45">
      <w:pPr>
        <w:pStyle w:val="Balk11"/>
        <w:shd w:val="clear" w:color="auto" w:fill="auto"/>
        <w:spacing w:before="0" w:after="0" w:line="274" w:lineRule="exact"/>
        <w:ind w:firstLine="0"/>
        <w:jc w:val="both"/>
        <w:rPr>
          <w:rStyle w:val="Gvdemetni"/>
          <w:rFonts w:ascii="Times New Roman" w:hAnsi="Times New Roman"/>
          <w:sz w:val="24"/>
          <w:szCs w:val="24"/>
          <w:lang w:val="tr-TR"/>
        </w:rPr>
      </w:pPr>
      <w:r w:rsidRPr="00207A15">
        <w:rPr>
          <w:rStyle w:val="Balk12"/>
          <w:rFonts w:ascii="Times New Roman" w:hAnsi="Times New Roman"/>
          <w:b/>
          <w:color w:val="000000"/>
          <w:sz w:val="24"/>
          <w:szCs w:val="24"/>
          <w:u w:val="none"/>
          <w:lang w:val="tr-TR"/>
        </w:rPr>
        <w:t>Madde 14 -</w:t>
      </w:r>
      <w:r w:rsidR="008242EE" w:rsidRPr="00207A15">
        <w:rPr>
          <w:rStyle w:val="Gvdemetni"/>
          <w:rFonts w:ascii="Times New Roman" w:hAnsi="Times New Roman"/>
          <w:color w:val="000000"/>
          <w:sz w:val="24"/>
          <w:szCs w:val="24"/>
        </w:rPr>
        <w:t>Mahkemeden gelen esasa ilişkin kararın dosyasına bağlanarak avukata gönderilmesi üzerine karar lehe verilmiş ve karşı tarafça temyiz edilmiş ise, temyize cevap dilekçesine esas teşkil edecek bilgi, belge ve görüşün temini ve bilgilendirme amacıyla ilgili birim/idareye avukat tarafından yazı hazırlanır. Hazırlanan yazı müdür imzası ile evrak çıkış kaydı verilerek ilgili birime/idareye gönderilir. Gelen bilgi ve belgeler hukuki yönden değerlendirilerek avukat tarafından temyize cevap dilekçesi hazırlanır, imzalanır. İmzalanan temyize cevap dilekçesi UYAP üzerinden dosyasına gönderilir veya mahkemeye gönderilmek üzere muakkibe zimmet karşılığı teslim edilir.</w:t>
      </w:r>
    </w:p>
    <w:p w:rsidR="008242EE" w:rsidRPr="00207A15" w:rsidRDefault="008242EE" w:rsidP="008242EE">
      <w:pPr>
        <w:pStyle w:val="Gvdemetni10"/>
        <w:shd w:val="clear" w:color="auto" w:fill="auto"/>
        <w:ind w:left="20" w:right="20"/>
        <w:jc w:val="both"/>
        <w:rPr>
          <w:rFonts w:ascii="Times New Roman" w:hAnsi="Times New Roman"/>
          <w:sz w:val="24"/>
          <w:szCs w:val="24"/>
        </w:rPr>
      </w:pPr>
    </w:p>
    <w:p w:rsidR="008242EE" w:rsidRPr="00207A15" w:rsidRDefault="008242EE" w:rsidP="008C0E87">
      <w:pPr>
        <w:pStyle w:val="Gvdemetni10"/>
        <w:shd w:val="clear" w:color="auto" w:fill="auto"/>
        <w:ind w:left="20" w:right="20"/>
        <w:jc w:val="both"/>
        <w:rPr>
          <w:rStyle w:val="Gvdemetni"/>
          <w:rFonts w:ascii="Times New Roman" w:hAnsi="Times New Roman"/>
          <w:color w:val="000000"/>
          <w:sz w:val="24"/>
          <w:szCs w:val="24"/>
        </w:rPr>
      </w:pPr>
      <w:r w:rsidRPr="00207A15">
        <w:rPr>
          <w:rStyle w:val="Gvdemetni"/>
          <w:rFonts w:ascii="Times New Roman" w:hAnsi="Times New Roman"/>
          <w:color w:val="000000"/>
          <w:sz w:val="24"/>
          <w:szCs w:val="24"/>
        </w:rPr>
        <w:t>Verilen karar kısmen ya da tamamen aleyhe ise, temyiz dilekçesine esas teşkil edecek bilgi, belge ve görüşün temini ve kararın (İYUK 28 inci madde uyarınca) uygulanması için ilgili birim/idareye gönderilmek üzere avukat tarafından yazı hazırlanır. Hazırlanan yazı müdür imzası ile evrak çıkış kaydı verilerek ilgili birime/idareye gönderilir.</w:t>
      </w:r>
    </w:p>
    <w:p w:rsidR="008242EE" w:rsidRPr="00207A15" w:rsidRDefault="008242EE" w:rsidP="008242EE">
      <w:pPr>
        <w:pStyle w:val="Gvdemetni10"/>
        <w:shd w:val="clear" w:color="auto" w:fill="auto"/>
        <w:ind w:left="20" w:right="20"/>
        <w:jc w:val="both"/>
        <w:rPr>
          <w:rStyle w:val="Gvdemetni"/>
          <w:rFonts w:ascii="Times New Roman" w:hAnsi="Times New Roman"/>
          <w:color w:val="000000"/>
          <w:sz w:val="24"/>
          <w:szCs w:val="24"/>
        </w:rPr>
      </w:pPr>
    </w:p>
    <w:p w:rsidR="008242EE" w:rsidRPr="00207A15" w:rsidRDefault="008242EE" w:rsidP="008C0E87">
      <w:pPr>
        <w:pStyle w:val="Gvdemetni10"/>
        <w:shd w:val="clear" w:color="auto" w:fill="auto"/>
        <w:ind w:left="20" w:right="20"/>
        <w:jc w:val="both"/>
        <w:rPr>
          <w:rFonts w:ascii="Times New Roman" w:hAnsi="Times New Roman"/>
          <w:sz w:val="24"/>
          <w:szCs w:val="24"/>
        </w:rPr>
      </w:pPr>
      <w:r w:rsidRPr="00207A15">
        <w:rPr>
          <w:rStyle w:val="Gvdemetni"/>
          <w:rFonts w:ascii="Times New Roman" w:hAnsi="Times New Roman"/>
          <w:color w:val="000000"/>
          <w:sz w:val="24"/>
          <w:szCs w:val="24"/>
        </w:rPr>
        <w:t>İlgili birim/idare tarafından kararın temyiz edilmesine ilişkin görüş bilgi belgenin gelmesi halinde avukat tarafından temyiz dilekçesi hazırlanır, imzalanır. İmzalanan temyiz dilekçesi UYAP üzerinden dosyasına gönderilir veya ilgili mahkemeye gönderilmek üzere muakkibe zimmet karşılığı teslim edilir.</w:t>
      </w:r>
    </w:p>
    <w:p w:rsidR="008242EE" w:rsidRPr="00207A15" w:rsidRDefault="008242EE" w:rsidP="008242EE">
      <w:pPr>
        <w:pStyle w:val="Gvdemetni10"/>
        <w:shd w:val="clear" w:color="auto" w:fill="auto"/>
        <w:ind w:left="20" w:right="20"/>
        <w:jc w:val="both"/>
        <w:rPr>
          <w:rStyle w:val="Gvdemetni"/>
          <w:rFonts w:ascii="Times New Roman" w:hAnsi="Times New Roman"/>
          <w:color w:val="000000"/>
          <w:sz w:val="24"/>
          <w:szCs w:val="24"/>
        </w:rPr>
      </w:pPr>
    </w:p>
    <w:p w:rsidR="008242EE" w:rsidRPr="00207A15" w:rsidRDefault="008242EE" w:rsidP="008C0E87">
      <w:pPr>
        <w:pStyle w:val="Gvdemetni10"/>
        <w:shd w:val="clear" w:color="auto" w:fill="auto"/>
        <w:ind w:left="20" w:right="20"/>
        <w:jc w:val="both"/>
        <w:rPr>
          <w:rStyle w:val="Gvdemetni"/>
          <w:rFonts w:ascii="Times New Roman" w:hAnsi="Times New Roman"/>
          <w:color w:val="000000"/>
          <w:sz w:val="24"/>
          <w:szCs w:val="24"/>
        </w:rPr>
      </w:pPr>
      <w:r w:rsidRPr="00207A15">
        <w:rPr>
          <w:rStyle w:val="Gvdemetni"/>
          <w:rFonts w:ascii="Times New Roman" w:hAnsi="Times New Roman"/>
          <w:color w:val="000000"/>
          <w:sz w:val="24"/>
          <w:szCs w:val="24"/>
        </w:rPr>
        <w:t>İlgili birim/idare tarafından kararın temyizinden vazgeçilmesi yönünde değerlendirme ve işlem yapılmış ise, buna dair  gönderilen yazı üzerine temyiz edilmeksizin kesinleşen karar dosyası avukat teklifi ve  müdür onayı ile birlikte saklıya alınır.</w:t>
      </w:r>
    </w:p>
    <w:p w:rsidR="008242EE" w:rsidRPr="00207A15" w:rsidRDefault="008242EE" w:rsidP="008242EE">
      <w:pPr>
        <w:pStyle w:val="Gvdemetni10"/>
        <w:shd w:val="clear" w:color="auto" w:fill="auto"/>
        <w:ind w:left="20" w:right="20"/>
        <w:jc w:val="both"/>
        <w:rPr>
          <w:rFonts w:ascii="Times New Roman" w:hAnsi="Times New Roman"/>
          <w:sz w:val="24"/>
          <w:szCs w:val="24"/>
        </w:rPr>
      </w:pPr>
    </w:p>
    <w:p w:rsidR="008242EE" w:rsidRPr="00207A15" w:rsidRDefault="008242EE" w:rsidP="008242EE">
      <w:pPr>
        <w:pStyle w:val="Balk11"/>
        <w:shd w:val="clear" w:color="auto" w:fill="auto"/>
        <w:spacing w:before="0" w:after="0" w:line="274" w:lineRule="exact"/>
        <w:ind w:firstLine="0"/>
        <w:jc w:val="both"/>
        <w:rPr>
          <w:rStyle w:val="Balk12"/>
          <w:rFonts w:ascii="Times New Roman" w:hAnsi="Times New Roman"/>
          <w:b/>
          <w:color w:val="000000"/>
          <w:sz w:val="24"/>
          <w:szCs w:val="24"/>
          <w:u w:val="none"/>
          <w:lang w:val="tr-TR"/>
        </w:rPr>
      </w:pPr>
      <w:bookmarkStart w:id="3" w:name="bookmark15"/>
      <w:r w:rsidRPr="00207A15">
        <w:rPr>
          <w:rStyle w:val="Balk12"/>
          <w:rFonts w:ascii="Times New Roman" w:hAnsi="Times New Roman"/>
          <w:b/>
          <w:color w:val="000000"/>
          <w:sz w:val="24"/>
          <w:szCs w:val="24"/>
          <w:u w:val="none"/>
        </w:rPr>
        <w:t>Karar Düzeltme Aşaması</w:t>
      </w:r>
      <w:bookmarkEnd w:id="3"/>
    </w:p>
    <w:p w:rsidR="008242EE" w:rsidRPr="00207A15" w:rsidRDefault="000B2C45" w:rsidP="000B2C45">
      <w:pPr>
        <w:pStyle w:val="Balk11"/>
        <w:shd w:val="clear" w:color="auto" w:fill="auto"/>
        <w:spacing w:before="0" w:after="0" w:line="274" w:lineRule="exact"/>
        <w:ind w:firstLine="0"/>
        <w:jc w:val="both"/>
        <w:rPr>
          <w:rStyle w:val="Gvdemetni"/>
          <w:rFonts w:ascii="Times New Roman" w:hAnsi="Times New Roman"/>
          <w:b/>
          <w:color w:val="000000"/>
          <w:sz w:val="24"/>
          <w:szCs w:val="24"/>
          <w:lang w:val="tr-TR"/>
        </w:rPr>
      </w:pPr>
      <w:r w:rsidRPr="00207A15">
        <w:rPr>
          <w:rStyle w:val="Balk12"/>
          <w:rFonts w:ascii="Times New Roman" w:hAnsi="Times New Roman"/>
          <w:b/>
          <w:color w:val="000000"/>
          <w:sz w:val="24"/>
          <w:szCs w:val="24"/>
          <w:u w:val="none"/>
          <w:lang w:val="tr-TR"/>
        </w:rPr>
        <w:t xml:space="preserve">Madde 15 - </w:t>
      </w:r>
      <w:r w:rsidR="008242EE" w:rsidRPr="00207A15">
        <w:rPr>
          <w:rStyle w:val="Gvdemetni"/>
          <w:rFonts w:ascii="Times New Roman" w:hAnsi="Times New Roman"/>
          <w:color w:val="000000"/>
          <w:sz w:val="24"/>
          <w:szCs w:val="24"/>
        </w:rPr>
        <w:t xml:space="preserve">Temyiz üzerine verilen kararın tebliğ alınması üzerine havale ile </w:t>
      </w:r>
      <w:r w:rsidR="00E36774">
        <w:rPr>
          <w:rStyle w:val="Gvdemetni"/>
          <w:rFonts w:ascii="Times New Roman" w:hAnsi="Times New Roman"/>
          <w:color w:val="000000"/>
          <w:sz w:val="24"/>
          <w:szCs w:val="24"/>
        </w:rPr>
        <w:t xml:space="preserve">dosyasına bağlanarak avukatına </w:t>
      </w:r>
      <w:r w:rsidR="008242EE" w:rsidRPr="00207A15">
        <w:rPr>
          <w:rStyle w:val="Gvdemetni"/>
          <w:rFonts w:ascii="Times New Roman" w:hAnsi="Times New Roman"/>
          <w:color w:val="000000"/>
          <w:sz w:val="24"/>
          <w:szCs w:val="24"/>
        </w:rPr>
        <w:t>gönderilir.</w:t>
      </w:r>
    </w:p>
    <w:p w:rsidR="008242EE" w:rsidRPr="00207A15" w:rsidRDefault="008242EE" w:rsidP="008242EE">
      <w:pPr>
        <w:pStyle w:val="Gvdemetni10"/>
        <w:shd w:val="clear" w:color="auto" w:fill="auto"/>
        <w:ind w:left="20" w:right="20" w:firstLine="720"/>
        <w:jc w:val="both"/>
        <w:rPr>
          <w:rFonts w:ascii="Times New Roman" w:hAnsi="Times New Roman"/>
          <w:sz w:val="24"/>
          <w:szCs w:val="24"/>
        </w:rPr>
      </w:pPr>
    </w:p>
    <w:p w:rsidR="008242EE" w:rsidRPr="00207A15" w:rsidRDefault="008242EE" w:rsidP="008C0E87">
      <w:pPr>
        <w:pStyle w:val="Gvdemetni10"/>
        <w:shd w:val="clear" w:color="auto" w:fill="auto"/>
        <w:ind w:left="20" w:right="20"/>
        <w:jc w:val="both"/>
        <w:rPr>
          <w:rStyle w:val="Gvdemetni"/>
          <w:rFonts w:ascii="Times New Roman" w:hAnsi="Times New Roman"/>
          <w:color w:val="000000"/>
          <w:sz w:val="24"/>
          <w:szCs w:val="24"/>
        </w:rPr>
      </w:pPr>
      <w:r w:rsidRPr="00207A15">
        <w:rPr>
          <w:rStyle w:val="Gvdemetni"/>
          <w:rFonts w:ascii="Times New Roman" w:hAnsi="Times New Roman"/>
          <w:color w:val="000000"/>
          <w:sz w:val="24"/>
          <w:szCs w:val="24"/>
        </w:rPr>
        <w:t>Verilen karar kısmen ya da tamamen aleyhe ise, karar düzeltme dilekçesine esas teşkil edecek bilgi, belge ve görüşün temini ve kararın (İYUK 28 inci madde uyarınca) uygulanması için ilgili birim/idareye gönderilmek üzere avukat tarafından yazı hazırlanır. Hazırlanan yazı müdür imzası ile evrak çıkış kaydı verilerek ilgili birime/idareye gönderilir. Gelen bilgi ve belgeler hukuki yönden değerlendirilerek gerek görülmesi halinde avukat tarafından karar düzeltme dilekçesi hazırlanır, imzalanır.İmzalanan dilekçe UYAP üzerinden e-imza ile dosyasına gönderilir veya ilgili mahkemeye gönderilmek üzere muakkibe zimmet karşılığı teslim edilir.</w:t>
      </w:r>
    </w:p>
    <w:p w:rsidR="008242EE" w:rsidRPr="00207A15" w:rsidRDefault="008242EE" w:rsidP="008242EE">
      <w:pPr>
        <w:pStyle w:val="Gvdemetni10"/>
        <w:shd w:val="clear" w:color="auto" w:fill="auto"/>
        <w:ind w:left="20" w:right="20" w:firstLine="720"/>
        <w:jc w:val="both"/>
        <w:rPr>
          <w:rFonts w:ascii="Times New Roman" w:hAnsi="Times New Roman"/>
          <w:sz w:val="24"/>
          <w:szCs w:val="24"/>
        </w:rPr>
      </w:pPr>
    </w:p>
    <w:p w:rsidR="008242EE" w:rsidRPr="00207A15" w:rsidRDefault="008242EE" w:rsidP="008C0E87">
      <w:pPr>
        <w:pStyle w:val="Gvdemetni10"/>
        <w:shd w:val="clear" w:color="auto" w:fill="auto"/>
        <w:ind w:left="20" w:right="20"/>
        <w:jc w:val="both"/>
        <w:rPr>
          <w:rFonts w:ascii="Times New Roman" w:hAnsi="Times New Roman"/>
          <w:color w:val="000000"/>
          <w:sz w:val="24"/>
          <w:szCs w:val="24"/>
          <w:lang w:val="tr-TR"/>
        </w:rPr>
      </w:pPr>
      <w:r w:rsidRPr="00207A15">
        <w:rPr>
          <w:rStyle w:val="Gvdemetni"/>
          <w:rFonts w:ascii="Times New Roman" w:hAnsi="Times New Roman"/>
          <w:color w:val="000000"/>
          <w:sz w:val="24"/>
          <w:szCs w:val="24"/>
        </w:rPr>
        <w:t>Temyiz incelemesi sonucunda aleyhe verilen karara ilişkin olarak, ilgili birim/idare tarafından karar düzeltme yoluna başvurulmamasının uygun değerlendirilmesi halinde işlem yönergesinin vazgeçme hükümleri ile BAHUM İç Genelgelerine göre  işlem yapılır.</w:t>
      </w:r>
    </w:p>
    <w:p w:rsidR="008242EE" w:rsidRPr="00207A15" w:rsidRDefault="008242EE" w:rsidP="008242EE">
      <w:pPr>
        <w:pStyle w:val="Gvdemetni10"/>
        <w:shd w:val="clear" w:color="auto" w:fill="auto"/>
        <w:ind w:left="20" w:right="20"/>
        <w:jc w:val="both"/>
        <w:rPr>
          <w:rStyle w:val="Gvdemetni"/>
          <w:rFonts w:ascii="Times New Roman" w:hAnsi="Times New Roman"/>
          <w:color w:val="000000"/>
          <w:sz w:val="24"/>
          <w:szCs w:val="24"/>
        </w:rPr>
      </w:pPr>
      <w:r w:rsidRPr="00207A15">
        <w:rPr>
          <w:rStyle w:val="Gvdemetni"/>
          <w:rFonts w:ascii="Times New Roman" w:hAnsi="Times New Roman"/>
          <w:color w:val="000000"/>
          <w:sz w:val="24"/>
          <w:szCs w:val="24"/>
        </w:rPr>
        <w:t>Karar lehimize verilmiş ve karşı tarafça karar düzeltme yoluna gidilmiş ise, verilecek cevaba esas teşkil edecek bilgi, belge ve görüşün temini ve bilgilendirme amacıyla ilgili birim/idareye yazı hazırlanır. Hazırlanan yazı müdür imzası ile evrak çıkış kaydı verilerek ilgili birime/idareye gönderilir. Gelen bilgi ve belgeler hukuki yönden değerlendirilerek avukat tarafından karar düzeltmeye cevap dilekçesi hazırlanır, imzalanır. İmzalanan dilekçe UYAP üzerinden e-imza ile dosyasına gönderilir veya ilgili mahkemeye gönderilmek üzere muakkibe zimmet karşılığı teslim edilir.</w:t>
      </w:r>
    </w:p>
    <w:p w:rsidR="008242EE" w:rsidRPr="00207A15" w:rsidRDefault="008242EE" w:rsidP="008242EE">
      <w:pPr>
        <w:pStyle w:val="Gvdemetni10"/>
        <w:shd w:val="clear" w:color="auto" w:fill="auto"/>
        <w:ind w:left="20" w:right="20"/>
        <w:jc w:val="both"/>
        <w:rPr>
          <w:rStyle w:val="Gvdemetni"/>
          <w:rFonts w:ascii="Times New Roman" w:hAnsi="Times New Roman"/>
          <w:color w:val="000000"/>
          <w:sz w:val="24"/>
          <w:szCs w:val="24"/>
        </w:rPr>
      </w:pPr>
    </w:p>
    <w:p w:rsidR="008242EE" w:rsidRPr="00207A15" w:rsidRDefault="008C0E87" w:rsidP="008242EE">
      <w:pPr>
        <w:pStyle w:val="Gvdemetni10"/>
        <w:shd w:val="clear" w:color="auto" w:fill="auto"/>
        <w:ind w:left="20" w:right="20"/>
        <w:jc w:val="both"/>
        <w:rPr>
          <w:rStyle w:val="Gvdemetni"/>
          <w:rFonts w:ascii="Times New Roman" w:hAnsi="Times New Roman"/>
          <w:color w:val="000000"/>
          <w:sz w:val="24"/>
          <w:szCs w:val="24"/>
        </w:rPr>
      </w:pPr>
      <w:r>
        <w:rPr>
          <w:rStyle w:val="Gvdemetni"/>
          <w:rFonts w:ascii="Times New Roman" w:hAnsi="Times New Roman"/>
          <w:color w:val="000000"/>
          <w:sz w:val="24"/>
          <w:szCs w:val="24"/>
        </w:rPr>
        <w:t xml:space="preserve"> </w:t>
      </w:r>
      <w:r w:rsidR="008242EE" w:rsidRPr="00207A15">
        <w:rPr>
          <w:rStyle w:val="Gvdemetni"/>
          <w:rFonts w:ascii="Times New Roman" w:hAnsi="Times New Roman"/>
          <w:color w:val="000000"/>
          <w:sz w:val="24"/>
          <w:szCs w:val="24"/>
        </w:rPr>
        <w:t>Karar düzeltmeye ilişkin kararın dosyasına bağlanarak avukata gönderilmesi üzerine; Avukat tarafından kararın bir örneği gereği yapılmak ve/veya bilgilendirme amacıyla ilgili birim/idareye gönderilmesi için paraflı yazı hazırlanır. Müdür  imzası ile evrak çıkış kaydı verilerek ilgili birime/idareye gönderilerek işlemi bitirilir ve  dosya avukat teklifi ve müdür onayı ile saklıya kaldırılır.</w:t>
      </w:r>
    </w:p>
    <w:p w:rsidR="009A2BAD" w:rsidRDefault="009A2BAD" w:rsidP="002C758B">
      <w:pPr>
        <w:rPr>
          <w:b/>
        </w:rPr>
      </w:pPr>
    </w:p>
    <w:p w:rsidR="0074651D" w:rsidRDefault="0074651D" w:rsidP="002C758B">
      <w:pPr>
        <w:rPr>
          <w:b/>
        </w:rPr>
      </w:pPr>
    </w:p>
    <w:p w:rsidR="0074651D" w:rsidRDefault="0074651D" w:rsidP="002C758B">
      <w:pPr>
        <w:rPr>
          <w:b/>
        </w:rPr>
      </w:pPr>
    </w:p>
    <w:p w:rsidR="002377F0" w:rsidRPr="00207A15" w:rsidRDefault="00ED4AEF" w:rsidP="00ED4AEF">
      <w:pPr>
        <w:jc w:val="center"/>
        <w:rPr>
          <w:b/>
        </w:rPr>
      </w:pPr>
      <w:r w:rsidRPr="00207A15">
        <w:rPr>
          <w:b/>
        </w:rPr>
        <w:t>ÜÇÜNCÜ BÖLÜM</w:t>
      </w:r>
    </w:p>
    <w:p w:rsidR="00204BDE" w:rsidRPr="00207A15" w:rsidRDefault="00204BDE" w:rsidP="00204BDE">
      <w:pPr>
        <w:jc w:val="center"/>
        <w:rPr>
          <w:b/>
        </w:rPr>
      </w:pPr>
      <w:r w:rsidRPr="00207A15">
        <w:rPr>
          <w:b/>
        </w:rPr>
        <w:t>Personel İşlemleri (Özlük)</w:t>
      </w:r>
    </w:p>
    <w:p w:rsidR="00204BDE" w:rsidRPr="00207A15" w:rsidRDefault="00204BDE" w:rsidP="00204BDE">
      <w:pPr>
        <w:jc w:val="center"/>
        <w:rPr>
          <w:b/>
        </w:rPr>
      </w:pPr>
    </w:p>
    <w:p w:rsidR="00204BDE" w:rsidRPr="00207A15" w:rsidRDefault="002C758B" w:rsidP="00204BDE">
      <w:pPr>
        <w:rPr>
          <w:b/>
        </w:rPr>
      </w:pPr>
      <w:r w:rsidRPr="00207A15">
        <w:rPr>
          <w:b/>
        </w:rPr>
        <w:t>1</w:t>
      </w:r>
      <w:r w:rsidR="00204BDE" w:rsidRPr="00207A15">
        <w:rPr>
          <w:b/>
        </w:rPr>
        <w:t>-</w:t>
      </w:r>
      <w:r w:rsidR="00637D35" w:rsidRPr="00207A15">
        <w:rPr>
          <w:b/>
        </w:rPr>
        <w:t xml:space="preserve"> Yıllık izin işlemleri</w:t>
      </w:r>
    </w:p>
    <w:p w:rsidR="00204BDE" w:rsidRPr="00207A15" w:rsidRDefault="00637D35" w:rsidP="002C758B">
      <w:pPr>
        <w:rPr>
          <w:b/>
        </w:rPr>
      </w:pPr>
      <w:r w:rsidRPr="00207A15">
        <w:rPr>
          <w:b/>
        </w:rPr>
        <w:t>Madde  1</w:t>
      </w:r>
      <w:r w:rsidR="00665DE6" w:rsidRPr="00207A15">
        <w:rPr>
          <w:b/>
        </w:rPr>
        <w:t>6-</w:t>
      </w:r>
      <w:r w:rsidR="002C758B" w:rsidRPr="00207A15">
        <w:rPr>
          <w:b/>
        </w:rPr>
        <w:t xml:space="preserve"> </w:t>
      </w:r>
      <w:r w:rsidR="00204BDE" w:rsidRPr="00207A15">
        <w:t>Yıllık izin talebinde bulunan personelin, Muhakemat Servisine sözlü olarak yıllık izin kullanacağı tarihleri belirterek yıllık izin formu düzenlenmesini talep etmesi üzerine; İlgili personel tarafın</w:t>
      </w:r>
      <w:r w:rsidR="00425047">
        <w:t>dan izni talep eden personelin u</w:t>
      </w:r>
      <w:r w:rsidR="00204BDE" w:rsidRPr="00207A15">
        <w:t>nvanına göre izin form</w:t>
      </w:r>
      <w:r w:rsidR="00425047">
        <w:t xml:space="preserve">u düzenlenir. Öncelikle ilgili </w:t>
      </w:r>
      <w:r w:rsidR="00204BDE" w:rsidRPr="00207A15">
        <w:t xml:space="preserve">personel tarafından talep edenin izin durumu kontrol edilir, </w:t>
      </w:r>
    </w:p>
    <w:p w:rsidR="00204BDE" w:rsidRPr="00207A15" w:rsidRDefault="00204BDE" w:rsidP="00204BDE">
      <w:pPr>
        <w:jc w:val="both"/>
      </w:pPr>
      <w:r w:rsidRPr="00207A15">
        <w:rPr>
          <w:shd w:val="clear" w:color="auto" w:fill="FFFFFF"/>
        </w:rPr>
        <w:t>-</w:t>
      </w:r>
      <w:r w:rsidRPr="00207A15">
        <w:rPr>
          <w:color w:val="000000"/>
          <w:shd w:val="clear" w:color="auto" w:fill="FFFFFF"/>
        </w:rPr>
        <w:t xml:space="preserve">İzin talep eden personel </w:t>
      </w:r>
      <w:r w:rsidR="00425047">
        <w:t>Muhakemat Müdürü ise Defterdarın</w:t>
      </w:r>
      <w:r w:rsidRPr="00207A15">
        <w:t xml:space="preserve"> uygun g</w:t>
      </w:r>
      <w:r w:rsidR="00425047">
        <w:t>örüşle arz ettiği ve Vali Yardımcısının</w:t>
      </w:r>
      <w:r w:rsidRPr="00207A15">
        <w:t xml:space="preserve"> uygun bulduğu bir izin formu düzenlenir.  </w:t>
      </w:r>
    </w:p>
    <w:p w:rsidR="00204BDE" w:rsidRPr="00207A15" w:rsidRDefault="00204BDE" w:rsidP="00204BDE">
      <w:pPr>
        <w:jc w:val="both"/>
      </w:pPr>
      <w:r w:rsidRPr="00207A15">
        <w:t>-İzin talep eden Hazine Avukatı ise Muhakemat Müdürünün uygun görüşle arz ettiği ve Defterdar Yardımcısının uygun bulduğu bir izin formu düzenlenir,</w:t>
      </w:r>
    </w:p>
    <w:p w:rsidR="00204BDE" w:rsidRPr="00207A15" w:rsidRDefault="00204BDE" w:rsidP="00204BDE">
      <w:pPr>
        <w:jc w:val="both"/>
      </w:pPr>
      <w:r w:rsidRPr="00207A15">
        <w:lastRenderedPageBreak/>
        <w:t>-İzin talep eden personel memur veya şef ise yalnız Muhakemat Müdürünün uygun bulduğu bir izin formu düzenlenir.</w:t>
      </w:r>
    </w:p>
    <w:p w:rsidR="00204BDE" w:rsidRPr="00207A15" w:rsidRDefault="00204BDE" w:rsidP="00204BDE">
      <w:pPr>
        <w:jc w:val="both"/>
      </w:pPr>
      <w:r w:rsidRPr="00207A15">
        <w:t xml:space="preserve">İmzalar tamamlandıktan sonra izin formunun aslı ilgili personele verilir, ikinci nüshası ise kişinin Serviste bulunan </w:t>
      </w:r>
      <w:r w:rsidR="00425047">
        <w:t xml:space="preserve">izin klasöründe </w:t>
      </w:r>
      <w:r w:rsidRPr="00207A15">
        <w:t xml:space="preserve">saklanır. </w:t>
      </w:r>
      <w:r w:rsidR="00D76A6F">
        <w:t>İzin</w:t>
      </w:r>
      <w:r w:rsidRPr="00207A15">
        <w:t xml:space="preserve"> dosyasında bulunan formlar, her yılın Ocak ayı içinde “İzin Takip Kartı” ekinde Defterdarlık Personel Müdürlüğüne gönderilir.</w:t>
      </w:r>
    </w:p>
    <w:p w:rsidR="00204BDE" w:rsidRPr="00207A15" w:rsidRDefault="00204BDE" w:rsidP="00204BDE">
      <w:pPr>
        <w:jc w:val="both"/>
        <w:rPr>
          <w:b/>
        </w:rPr>
      </w:pPr>
    </w:p>
    <w:p w:rsidR="00204BDE" w:rsidRPr="00207A15" w:rsidRDefault="002C758B" w:rsidP="00204BDE">
      <w:pPr>
        <w:jc w:val="both"/>
        <w:rPr>
          <w:b/>
        </w:rPr>
      </w:pPr>
      <w:r w:rsidRPr="00207A15">
        <w:rPr>
          <w:b/>
        </w:rPr>
        <w:t>2</w:t>
      </w:r>
      <w:r w:rsidR="00204BDE" w:rsidRPr="00207A15">
        <w:rPr>
          <w:b/>
        </w:rPr>
        <w:t>-</w:t>
      </w:r>
      <w:r w:rsidRPr="00207A15">
        <w:rPr>
          <w:b/>
        </w:rPr>
        <w:t xml:space="preserve"> Hastalık İzni Verilmesi </w:t>
      </w:r>
    </w:p>
    <w:p w:rsidR="00204BDE" w:rsidRPr="00207A15" w:rsidRDefault="00422ED0" w:rsidP="002C758B">
      <w:pPr>
        <w:jc w:val="both"/>
        <w:rPr>
          <w:b/>
        </w:rPr>
      </w:pPr>
      <w:r w:rsidRPr="00207A15">
        <w:rPr>
          <w:b/>
        </w:rPr>
        <w:t>Madde  17-</w:t>
      </w:r>
      <w:r w:rsidR="00204BDE" w:rsidRPr="00207A15">
        <w:t>Personelin resmi ya da özel sağlık kurumlarından istirahat raporu alması halinde; memuriyet mahalli içinde alınan raporun aslını aynı gün, memuriyet mahalli dışında alınan raporları ise adreslerini belirtmek suretiyle en geç üç gün içerisinde personel şubesine teslim etmesi gerekir. Raporun personel şubesine teslim edilmesi üzerine, ilgili sağlık kuruluşundan kayıt alıp almadığı, kişinin daha önceden de kullandığı rapor süreleri dikkate alınarak hastalık raporunun mevzuata uygun olup olmadığı, raporu veren doktorun adı ve imzasının bulunup bulunulmadığı gibi bilgiler kontrol edilir. Bir eksiklik tespit edilmemesi durumunda, İlgili personel tarafından hastalık raporunun izne dönüştürülmesi için onay hazırlanır. Onayın ekine raporun aslı eklenir. Hastalık izni alan</w:t>
      </w:r>
      <w:r w:rsidR="00D76A6F">
        <w:t xml:space="preserve"> personel Hazine Avukatı</w:t>
      </w:r>
      <w:r w:rsidR="00204BDE" w:rsidRPr="00207A15">
        <w:t xml:space="preserve"> ise hazırlanan onay Defterdar </w:t>
      </w:r>
      <w:r w:rsidR="00D76A6F">
        <w:t xml:space="preserve">Yardımcısı </w:t>
      </w:r>
      <w:r w:rsidR="00204BDE" w:rsidRPr="00207A15">
        <w:t xml:space="preserve">tarafından imzalanır. Diğer personeller için hazırlanan onay Muhakemat Müdürü tarafından imzalanır. </w:t>
      </w:r>
    </w:p>
    <w:p w:rsidR="00204BDE" w:rsidRPr="00207A15" w:rsidRDefault="00204BDE" w:rsidP="00204BDE">
      <w:pPr>
        <w:jc w:val="both"/>
      </w:pPr>
      <w:r w:rsidRPr="00207A15">
        <w:t xml:space="preserve">Muhakemat Müdürü ve Hazine Avukatlarının Rapor dönüşü göreve başlayan personel hakkında, raporun aslı ve sıhhi izin onayı eklenerek kişinin göreve başladığına dair Personel Müdürlüğüne bilgi yazısı yazılır. </w:t>
      </w:r>
    </w:p>
    <w:p w:rsidR="007D292E" w:rsidRPr="00207A15" w:rsidRDefault="007D292E" w:rsidP="00204BDE">
      <w:pPr>
        <w:jc w:val="both"/>
      </w:pPr>
    </w:p>
    <w:p w:rsidR="00204BDE" w:rsidRPr="00207A15" w:rsidRDefault="002C758B" w:rsidP="00204BDE">
      <w:pPr>
        <w:jc w:val="both"/>
        <w:rPr>
          <w:b/>
        </w:rPr>
      </w:pPr>
      <w:r w:rsidRPr="00207A15">
        <w:rPr>
          <w:b/>
        </w:rPr>
        <w:t>3</w:t>
      </w:r>
      <w:r w:rsidR="00204BDE" w:rsidRPr="00207A15">
        <w:rPr>
          <w:b/>
        </w:rPr>
        <w:t>-</w:t>
      </w:r>
      <w:r w:rsidRPr="00207A15">
        <w:rPr>
          <w:b/>
        </w:rPr>
        <w:t>Geçici Görevlendirme İşlemleri</w:t>
      </w:r>
    </w:p>
    <w:p w:rsidR="00204BDE" w:rsidRPr="00207A15" w:rsidRDefault="00204BDE" w:rsidP="002C758B">
      <w:pPr>
        <w:jc w:val="both"/>
        <w:rPr>
          <w:b/>
        </w:rPr>
      </w:pPr>
      <w:r w:rsidRPr="00207A15">
        <w:rPr>
          <w:b/>
        </w:rPr>
        <w:t xml:space="preserve">Madde </w:t>
      </w:r>
      <w:r w:rsidR="007D292E" w:rsidRPr="00207A15">
        <w:rPr>
          <w:b/>
        </w:rPr>
        <w:t xml:space="preserve"> 18-</w:t>
      </w:r>
      <w:r w:rsidRPr="00207A15">
        <w:t>Muhakemat Müdürlüğünde görev yapan personelin dava takibi</w:t>
      </w:r>
      <w:r w:rsidR="00D76A6F">
        <w:t>, eğitim</w:t>
      </w:r>
      <w:r w:rsidRPr="00207A15">
        <w:t>,</w:t>
      </w:r>
      <w:r w:rsidR="0001127F">
        <w:t xml:space="preserve"> </w:t>
      </w:r>
      <w:r w:rsidRPr="00207A15">
        <w:t>toplantı veya b</w:t>
      </w:r>
      <w:r w:rsidR="0001127F">
        <w:t xml:space="preserve">aşka bir ilde görevlendirilmelerinde </w:t>
      </w:r>
      <w:r w:rsidRPr="00207A15">
        <w:t>Muhakemat Müdürü</w:t>
      </w:r>
      <w:r w:rsidR="0001127F">
        <w:t>,</w:t>
      </w:r>
      <w:r w:rsidRPr="00207A15">
        <w:t xml:space="preserve"> </w:t>
      </w:r>
      <w:r w:rsidR="0001127F">
        <w:t>Defterdar Yardımcısı</w:t>
      </w:r>
      <w:r w:rsidRPr="00207A15">
        <w:t xml:space="preserve"> ve Defterdarın </w:t>
      </w:r>
      <w:r w:rsidR="0001127F">
        <w:t>parafları ile</w:t>
      </w:r>
      <w:r w:rsidRPr="00207A15">
        <w:t xml:space="preserve"> Vali  veya Vali Yardımcısı tarafından imzalanacak Onay yaz</w:t>
      </w:r>
      <w:r w:rsidR="0001127F">
        <w:t>ısını hazırlayarak imzaya sunulur.</w:t>
      </w:r>
      <w:r w:rsidRPr="00207A15">
        <w:t xml:space="preserve"> Defterdar Yardımcısının ve Defterdarın imzaladığı Onay imzalanmak üzere Valilik Makamına gönderilir. </w:t>
      </w:r>
    </w:p>
    <w:p w:rsidR="008C0E87" w:rsidRDefault="0001127F" w:rsidP="00107223">
      <w:pPr>
        <w:jc w:val="both"/>
        <w:rPr>
          <w:b/>
        </w:rPr>
      </w:pPr>
      <w:r>
        <w:t xml:space="preserve">Vali </w:t>
      </w:r>
      <w:r w:rsidR="00204BDE" w:rsidRPr="00207A15">
        <w:t>veya Vali Yardımcıs</w:t>
      </w:r>
      <w:r>
        <w:t xml:space="preserve">ı tarafından uygun görülen </w:t>
      </w:r>
      <w:r w:rsidR="00204BDE" w:rsidRPr="00207A15">
        <w:t>Görevlendirme Onayları ilgili Personele tebliğ edilir ve görevlendirme yapılan yere ayrıca üst yazı ekinde gönderilir.</w:t>
      </w:r>
      <w:r w:rsidR="00107223">
        <w:rPr>
          <w:b/>
        </w:rPr>
        <w:t xml:space="preserve">       </w:t>
      </w:r>
    </w:p>
    <w:p w:rsidR="00C21502" w:rsidRDefault="00C21502" w:rsidP="00107223">
      <w:pPr>
        <w:jc w:val="both"/>
        <w:rPr>
          <w:b/>
        </w:rPr>
      </w:pPr>
    </w:p>
    <w:p w:rsidR="00C21502" w:rsidRDefault="00C21502" w:rsidP="00107223">
      <w:pPr>
        <w:jc w:val="both"/>
        <w:rPr>
          <w:b/>
        </w:rPr>
      </w:pPr>
    </w:p>
    <w:p w:rsidR="00C21502" w:rsidRPr="00107223" w:rsidRDefault="00C21502" w:rsidP="00107223">
      <w:pPr>
        <w:jc w:val="both"/>
      </w:pPr>
    </w:p>
    <w:p w:rsidR="008C0E87" w:rsidRDefault="008C0E87" w:rsidP="002C758B">
      <w:pPr>
        <w:rPr>
          <w:b/>
        </w:rPr>
      </w:pPr>
    </w:p>
    <w:p w:rsidR="007D292E" w:rsidRPr="00207A15" w:rsidRDefault="007D292E" w:rsidP="008C0E87">
      <w:pPr>
        <w:jc w:val="center"/>
        <w:rPr>
          <w:b/>
        </w:rPr>
      </w:pPr>
      <w:r w:rsidRPr="00207A15">
        <w:rPr>
          <w:b/>
        </w:rPr>
        <w:t>DÖRDÜNCÜ BÖLÜM</w:t>
      </w:r>
    </w:p>
    <w:p w:rsidR="0080725D" w:rsidRPr="00207A15" w:rsidRDefault="00875740" w:rsidP="0080725D">
      <w:pPr>
        <w:jc w:val="center"/>
        <w:rPr>
          <w:b/>
        </w:rPr>
      </w:pPr>
      <w:r w:rsidRPr="00207A15">
        <w:rPr>
          <w:b/>
        </w:rPr>
        <w:t>Mutemetlik İşlemleri</w:t>
      </w:r>
    </w:p>
    <w:p w:rsidR="0080725D" w:rsidRPr="00207A15" w:rsidRDefault="0080725D" w:rsidP="0080725D"/>
    <w:p w:rsidR="0080725D" w:rsidRPr="00207A15" w:rsidRDefault="002C758B" w:rsidP="0080725D">
      <w:pPr>
        <w:rPr>
          <w:b/>
        </w:rPr>
      </w:pPr>
      <w:r w:rsidRPr="00207A15">
        <w:rPr>
          <w:b/>
        </w:rPr>
        <w:t>1</w:t>
      </w:r>
      <w:r w:rsidR="0080725D" w:rsidRPr="00207A15">
        <w:rPr>
          <w:b/>
        </w:rPr>
        <w:t>-Muakkip avansı</w:t>
      </w:r>
    </w:p>
    <w:p w:rsidR="0080725D" w:rsidRPr="00207A15" w:rsidRDefault="0080725D" w:rsidP="0080725D">
      <w:pPr>
        <w:rPr>
          <w:b/>
        </w:rPr>
      </w:pPr>
    </w:p>
    <w:p w:rsidR="0080725D" w:rsidRPr="00207A15" w:rsidRDefault="0080725D" w:rsidP="0080725D">
      <w:pPr>
        <w:rPr>
          <w:b/>
        </w:rPr>
      </w:pPr>
      <w:r w:rsidRPr="00207A15">
        <w:rPr>
          <w:b/>
        </w:rPr>
        <w:t>Muakkip Avansı Verilmesi Süreci</w:t>
      </w:r>
    </w:p>
    <w:p w:rsidR="0080725D" w:rsidRPr="00207A15" w:rsidRDefault="002C758B" w:rsidP="0080725D">
      <w:pPr>
        <w:rPr>
          <w:b/>
        </w:rPr>
      </w:pPr>
      <w:r w:rsidRPr="00207A15">
        <w:rPr>
          <w:b/>
        </w:rPr>
        <w:t>Madde 19 -</w:t>
      </w:r>
      <w:r w:rsidR="0080725D" w:rsidRPr="00207A15">
        <w:t>Müdürlüğün takip ettiği dava ve icra dosyalarının mahkeme tarafından belirlenen dosya masrafları Muakkipler tarafından bütçenin “160.01.03.04.0 Mahkeme Harç ve Giderleri Avansı” kaleminden çekilen avanslar kullanılarak yapılır.</w:t>
      </w:r>
    </w:p>
    <w:p w:rsidR="0080725D" w:rsidRPr="00207A15" w:rsidRDefault="0080725D" w:rsidP="0080725D"/>
    <w:p w:rsidR="0080725D" w:rsidRPr="00207A15" w:rsidRDefault="0080725D" w:rsidP="0080725D">
      <w:pPr>
        <w:jc w:val="both"/>
      </w:pPr>
      <w:r w:rsidRPr="00207A15">
        <w:rPr>
          <w:b/>
        </w:rPr>
        <w:t>a)</w:t>
      </w:r>
      <w:r w:rsidR="00BE31B4" w:rsidRPr="00207A15">
        <w:rPr>
          <w:b/>
        </w:rPr>
        <w:t xml:space="preserve"> </w:t>
      </w:r>
      <w:r w:rsidRPr="00207A15">
        <w:t xml:space="preserve">Uygun Bulunan Avans Talebi : Mutemet tarafından hazırlanan avans onay belgesi </w:t>
      </w:r>
      <w:r w:rsidR="00EC16D4">
        <w:t xml:space="preserve"> </w:t>
      </w:r>
      <w:r w:rsidRPr="00207A15">
        <w:t>Müdür</w:t>
      </w:r>
      <w:r w:rsidR="00EC16D4">
        <w:t xml:space="preserve"> </w:t>
      </w:r>
      <w:r w:rsidR="00BA5513">
        <w:t>tarafından imzalanarak Harcama Y</w:t>
      </w:r>
      <w:r w:rsidR="00EC16D4">
        <w:t>etkilisine o</w:t>
      </w:r>
      <w:r w:rsidR="00572E2E">
        <w:t>n</w:t>
      </w:r>
      <w:r w:rsidR="00EC16D4">
        <w:t>a</w:t>
      </w:r>
      <w:r w:rsidR="00572E2E">
        <w:t>y</w:t>
      </w:r>
      <w:r w:rsidR="00EC16D4">
        <w:t>a</w:t>
      </w:r>
      <w:r w:rsidRPr="00207A15">
        <w:t xml:space="preserve"> gönderilir. Avans ödemesi </w:t>
      </w:r>
      <w:r w:rsidR="00EC16D4">
        <w:t>harcama Yetkilisi</w:t>
      </w:r>
      <w:r w:rsidRPr="00207A15">
        <w:t xml:space="preserve"> tarafından uygun bulunması halinde </w:t>
      </w:r>
      <w:r w:rsidR="00EC16D4">
        <w:t>K</w:t>
      </w:r>
      <w:r w:rsidRPr="00207A15">
        <w:t>B</w:t>
      </w:r>
      <w:r w:rsidR="00EC16D4">
        <w:t>S</w:t>
      </w:r>
      <w:r w:rsidRPr="00207A15">
        <w:t xml:space="preserve"> üzerinden </w:t>
      </w:r>
      <w:r w:rsidR="00512192">
        <w:t xml:space="preserve">düzenlenen Muhasebe İşlem Fişi </w:t>
      </w:r>
      <w:r w:rsidR="00EC16D4">
        <w:t>Gerçekleştirme Gö</w:t>
      </w:r>
      <w:r w:rsidR="00BA5513">
        <w:t>revlisi tarafından imzalanarak Harcama Y</w:t>
      </w:r>
      <w:r w:rsidR="00EC16D4">
        <w:t>etkilisine imzaya</w:t>
      </w:r>
      <w:r w:rsidRPr="00207A15">
        <w:t xml:space="preserve"> sunulur. </w:t>
      </w:r>
      <w:r w:rsidR="00BA5513">
        <w:t xml:space="preserve">İmzalanan </w:t>
      </w:r>
      <w:r w:rsidRPr="00207A15">
        <w:t xml:space="preserve">Muhasebe İşlem Fişi teslim belgesi düzenlenerek Defterdarlık Muhasebe </w:t>
      </w:r>
      <w:r w:rsidRPr="00207A15">
        <w:lastRenderedPageBreak/>
        <w:t>Müdürlüğüne gönderilir. Muhasebe Müdürlüğünce gerekli işlemler yapılarak avans tutarı muakkip hesabına aktarılır.</w:t>
      </w:r>
    </w:p>
    <w:p w:rsidR="0080725D" w:rsidRPr="00207A15" w:rsidRDefault="0080725D" w:rsidP="0080725D">
      <w:pPr>
        <w:jc w:val="both"/>
      </w:pPr>
    </w:p>
    <w:p w:rsidR="0080725D" w:rsidRPr="00207A15" w:rsidRDefault="0080725D" w:rsidP="0080725D">
      <w:pPr>
        <w:jc w:val="both"/>
      </w:pPr>
      <w:r w:rsidRPr="00207A15">
        <w:rPr>
          <w:b/>
        </w:rPr>
        <w:t>b)</w:t>
      </w:r>
      <w:r w:rsidR="00BE31B4" w:rsidRPr="00207A15">
        <w:rPr>
          <w:b/>
        </w:rPr>
        <w:t xml:space="preserve"> </w:t>
      </w:r>
      <w:r w:rsidRPr="00207A15">
        <w:t xml:space="preserve">Uygun Bulunmayan Avans Talebi : Mutemet tarafından hazırlanan avans onay belgesi incelenmek üzere Müdüre gönderilir. Avans ödemesi Müdür tarafından uygun bulunması halinde </w:t>
      </w:r>
      <w:r w:rsidR="00572E2E">
        <w:t>imzalanarak Harcama Yetkilisine Onaya</w:t>
      </w:r>
      <w:r w:rsidRPr="00207A15">
        <w:t xml:space="preserve"> sunulur. </w:t>
      </w:r>
      <w:r w:rsidR="00572E2E">
        <w:t>Harcama Yetkilisi</w:t>
      </w:r>
      <w:r w:rsidRPr="00207A15">
        <w:t xml:space="preserve"> avansı uygun bulmaması halinde eksik veya yanlış bulunan hususlar giderilerek süreç başa alınır.</w:t>
      </w:r>
    </w:p>
    <w:p w:rsidR="0080725D" w:rsidRPr="00207A15" w:rsidRDefault="0080725D" w:rsidP="0080725D">
      <w:pPr>
        <w:jc w:val="both"/>
      </w:pPr>
    </w:p>
    <w:p w:rsidR="0080725D" w:rsidRPr="00207A15" w:rsidRDefault="0080725D" w:rsidP="0080725D">
      <w:pPr>
        <w:jc w:val="both"/>
        <w:rPr>
          <w:b/>
        </w:rPr>
      </w:pPr>
      <w:r w:rsidRPr="00207A15">
        <w:rPr>
          <w:b/>
        </w:rPr>
        <w:t>Muakkip Avans Kapama Süreci</w:t>
      </w:r>
    </w:p>
    <w:p w:rsidR="0080725D" w:rsidRPr="00207A15" w:rsidRDefault="002C758B" w:rsidP="0080725D">
      <w:pPr>
        <w:jc w:val="both"/>
      </w:pPr>
      <w:r w:rsidRPr="00207A15">
        <w:rPr>
          <w:b/>
        </w:rPr>
        <w:t xml:space="preserve">Madde 20 –  </w:t>
      </w:r>
      <w:r w:rsidR="0080725D" w:rsidRPr="00207A15">
        <w:rPr>
          <w:b/>
        </w:rPr>
        <w:t>a)</w:t>
      </w:r>
      <w:r w:rsidR="0080725D" w:rsidRPr="00207A15">
        <w:t>Avans Kapama Belgelerinin Mevzuata uygun Olması : Muakkipler tarafından Mahkeme kalemlerinde Müdürlükçe takip edilen dava ve icra dosyaları için yapılan masraflar Merkezi Yönetim Harcama Belgeleri Yönetmeliğinin 28.maddesinde yazılı makbuz ve belgelere bağlanır. Makbuz ve belgeler Ava</w:t>
      </w:r>
      <w:r w:rsidR="005C762F">
        <w:t xml:space="preserve">ns kapatma süresi </w:t>
      </w:r>
      <w:r w:rsidR="0080725D" w:rsidRPr="00207A15">
        <w:t xml:space="preserve">sonunda veya avansın tamamen harcanmış olması halinde avansın bittiği </w:t>
      </w:r>
      <w:r w:rsidR="005C762F">
        <w:t>gün</w:t>
      </w:r>
      <w:r w:rsidR="0080725D" w:rsidRPr="00207A15">
        <w:t xml:space="preserve"> </w:t>
      </w:r>
      <w:r w:rsidR="005C762F">
        <w:t xml:space="preserve">listesi hazırlanarak liste ekinde </w:t>
      </w:r>
      <w:r w:rsidR="0080725D" w:rsidRPr="00207A15">
        <w:t>Mut</w:t>
      </w:r>
      <w:r w:rsidR="005C762F">
        <w:t>emetlik</w:t>
      </w:r>
      <w:r w:rsidR="0080725D" w:rsidRPr="00207A15">
        <w:t xml:space="preserve"> </w:t>
      </w:r>
      <w:r w:rsidR="005C762F">
        <w:t>Servisine</w:t>
      </w:r>
      <w:r w:rsidR="0080725D" w:rsidRPr="00207A15">
        <w:t xml:space="preserve"> teslim edili</w:t>
      </w:r>
      <w:r w:rsidR="005C762F">
        <w:t>r. Liste ve ekindeki harcama makbuzları</w:t>
      </w:r>
      <w:r w:rsidR="0080725D" w:rsidRPr="00207A15">
        <w:t xml:space="preserve"> </w:t>
      </w:r>
      <w:r w:rsidR="005C762F">
        <w:t>incelenir ve y</w:t>
      </w:r>
      <w:r w:rsidR="0080725D" w:rsidRPr="00207A15">
        <w:t>apılan harcamaların mevzuata ve kayıtlara uygun olarak yap</w:t>
      </w:r>
      <w:r w:rsidR="005C762F">
        <w:t>ıldığın tespit edilmesi halinde,</w:t>
      </w:r>
      <w:r w:rsidR="0080725D" w:rsidRPr="00207A15">
        <w:t xml:space="preserve"> </w:t>
      </w:r>
      <w:r w:rsidR="005C762F">
        <w:t>m</w:t>
      </w:r>
      <w:r w:rsidR="0080725D" w:rsidRPr="00207A15">
        <w:t xml:space="preserve">utemet tarafından KBS üzerinden üç nüsha olarak ödeme emri belgesi düzenlenir. Düzenlenen ödeme emri </w:t>
      </w:r>
      <w:r w:rsidR="005C762F">
        <w:t>belgesi Gerçekleştirme Görevlisi</w:t>
      </w:r>
      <w:r w:rsidR="0080725D" w:rsidRPr="00207A15">
        <w:t xml:space="preserve"> </w:t>
      </w:r>
      <w:r w:rsidR="005C762F">
        <w:t>tarafından imzalandıktan sonra</w:t>
      </w:r>
      <w:r w:rsidR="0080725D" w:rsidRPr="00207A15">
        <w:t xml:space="preserve"> </w:t>
      </w:r>
      <w:r w:rsidR="005C762F">
        <w:t>liste</w:t>
      </w:r>
      <w:r w:rsidR="0080725D" w:rsidRPr="00207A15">
        <w:t xml:space="preserve"> ve makbuzlar eklene</w:t>
      </w:r>
      <w:r w:rsidR="005C762F">
        <w:t>rek</w:t>
      </w:r>
      <w:r w:rsidR="0080725D" w:rsidRPr="00207A15">
        <w:t xml:space="preserve"> </w:t>
      </w:r>
      <w:r w:rsidR="005C762F">
        <w:t>Harcama yetkilisine imzaya</w:t>
      </w:r>
      <w:r w:rsidR="0080725D" w:rsidRPr="00207A15">
        <w:t xml:space="preserve"> sunulur. </w:t>
      </w:r>
      <w:r w:rsidR="00E35BF0">
        <w:t>Harcama Yetkilisi</w:t>
      </w:r>
      <w:r w:rsidR="0080725D" w:rsidRPr="00207A15">
        <w:t xml:space="preserve"> tarafından uygun bulunarak imzalanan </w:t>
      </w:r>
      <w:r w:rsidR="00E35BF0">
        <w:t>Ödeme Emri B</w:t>
      </w:r>
      <w:r w:rsidR="0080725D" w:rsidRPr="00207A15">
        <w:t>elgesi Muhasebe Müdürlüğüne gönderilir. Ödeme Belgesi ve ekleri Muhasebe Müdürlüğü tarafından kontrol edilerek herhangi bir eksiği bulunmaması halinde mahsup işlemi gerçekleştirilir. Mahsup sonunda avan</w:t>
      </w:r>
      <w:r w:rsidR="00E35BF0">
        <w:t>stan arta kalan tutar muhasebe v</w:t>
      </w:r>
      <w:r w:rsidR="0080725D" w:rsidRPr="00207A15">
        <w:t xml:space="preserve">eznesi yatırılarak, alınan vezne alındısıyla süreç sonlandırılır. </w:t>
      </w:r>
    </w:p>
    <w:p w:rsidR="0080725D" w:rsidRPr="00207A15" w:rsidRDefault="0080725D" w:rsidP="0080725D"/>
    <w:p w:rsidR="0080725D" w:rsidRPr="00207A15" w:rsidRDefault="0080725D" w:rsidP="00E35BF0">
      <w:pPr>
        <w:jc w:val="both"/>
      </w:pPr>
      <w:r w:rsidRPr="00207A15">
        <w:rPr>
          <w:b/>
        </w:rPr>
        <w:t>b)</w:t>
      </w:r>
      <w:r w:rsidR="00BE31B4" w:rsidRPr="00207A15">
        <w:t xml:space="preserve"> </w:t>
      </w:r>
      <w:r w:rsidRPr="00207A15">
        <w:t xml:space="preserve">Avans Kapama Belgelerinin Mevzuata Aykırı Olması : Mevzuata uygun olmayan veya eksik olan avans kapama belgeleri </w:t>
      </w:r>
      <w:r w:rsidR="00E35BF0">
        <w:t>Mutemetlik Servisi veya Müdür tarafından tespit edildiğinde</w:t>
      </w:r>
      <w:r w:rsidRPr="00207A15">
        <w:t xml:space="preserve"> muakkip</w:t>
      </w:r>
      <w:r w:rsidR="00E35BF0">
        <w:t>ler</w:t>
      </w:r>
      <w:r w:rsidRPr="00207A15">
        <w:t>e bildirilir. Muakkip</w:t>
      </w:r>
      <w:r w:rsidR="00E35BF0">
        <w:t>ler</w:t>
      </w:r>
      <w:r w:rsidRPr="00207A15">
        <w:t xml:space="preserve"> tarafından eksiklerin giderilmesiyle süreç yeniden işlemeye başlar. </w:t>
      </w:r>
    </w:p>
    <w:p w:rsidR="003A024F" w:rsidRPr="00207A15" w:rsidRDefault="003A024F" w:rsidP="0080725D"/>
    <w:p w:rsidR="004C3677" w:rsidRPr="00207A15" w:rsidRDefault="004C3677" w:rsidP="0080725D"/>
    <w:p w:rsidR="0080725D" w:rsidRPr="00207A15" w:rsidRDefault="0080725D" w:rsidP="0080725D"/>
    <w:p w:rsidR="0080725D" w:rsidRPr="00207A15" w:rsidRDefault="002C758B" w:rsidP="0080725D">
      <w:pPr>
        <w:rPr>
          <w:b/>
        </w:rPr>
      </w:pPr>
      <w:r w:rsidRPr="00207A15">
        <w:rPr>
          <w:b/>
        </w:rPr>
        <w:t>2</w:t>
      </w:r>
      <w:r w:rsidR="0080725D" w:rsidRPr="00207A15">
        <w:rPr>
          <w:b/>
        </w:rPr>
        <w:t>-</w:t>
      </w:r>
      <w:r w:rsidR="00E35BF0">
        <w:rPr>
          <w:b/>
        </w:rPr>
        <w:t>Geçic</w:t>
      </w:r>
      <w:r w:rsidRPr="00207A15">
        <w:rPr>
          <w:b/>
        </w:rPr>
        <w:t>i Görev Yolluğu Avansı</w:t>
      </w:r>
      <w:r w:rsidR="0080725D" w:rsidRPr="00207A15">
        <w:rPr>
          <w:b/>
        </w:rPr>
        <w:t xml:space="preserve"> </w:t>
      </w:r>
    </w:p>
    <w:p w:rsidR="0080725D" w:rsidRPr="00207A15" w:rsidRDefault="0080725D" w:rsidP="0080725D">
      <w:pPr>
        <w:rPr>
          <w:b/>
        </w:rPr>
      </w:pPr>
    </w:p>
    <w:p w:rsidR="0080725D" w:rsidRPr="00207A15" w:rsidRDefault="0080725D" w:rsidP="0080725D">
      <w:pPr>
        <w:rPr>
          <w:b/>
        </w:rPr>
      </w:pPr>
      <w:r w:rsidRPr="00207A15">
        <w:rPr>
          <w:b/>
        </w:rPr>
        <w:t>Yurtiçi Geçici Görev Yolluğu Avansı Verilmesi</w:t>
      </w:r>
    </w:p>
    <w:p w:rsidR="0080725D" w:rsidRPr="00207A15" w:rsidRDefault="002C758B" w:rsidP="00183743">
      <w:pPr>
        <w:jc w:val="both"/>
        <w:rPr>
          <w:b/>
        </w:rPr>
      </w:pPr>
      <w:r w:rsidRPr="00207A15">
        <w:rPr>
          <w:b/>
        </w:rPr>
        <w:t>Madde 21-</w:t>
      </w:r>
      <w:r w:rsidR="0080725D" w:rsidRPr="00207A15">
        <w:t xml:space="preserve">Personelin, yurtiçinde geçici görevlendirilmesi halinde, avans verilmesi için, görevlendirmeye ilişkin bilgi ve geçici görevlendirme onayı alınır. 5018 Sayılı Kanunun 35. maddesine, Harcırah Kanununa ve Merkezi Yönetim Harcama Belgeleri Yönetmeliğine göre harcama onayı incelenir. KBS Harcama Yönetim Sistemi ve SGB.net sistemi üzerinden harcırah süreci başlatılır. KBS ve SGB.net sistemi üzerinden ödeneğinin bulunup bulunmadığı kontrol edilerek Muhasebe İşlem Fişi düzenlenir. Muhasebe İşlem Fişi ve eki Makam Onayı gerçekleştirme görevlisi ve </w:t>
      </w:r>
      <w:r w:rsidR="00183743">
        <w:t>Harcama Yetkilisi</w:t>
      </w:r>
      <w:r w:rsidR="0080725D" w:rsidRPr="00207A15">
        <w:t xml:space="preserve"> </w:t>
      </w:r>
      <w:r w:rsidR="00183743">
        <w:t>tarafından imzalanır. Muhasebe</w:t>
      </w:r>
      <w:r w:rsidR="0080725D" w:rsidRPr="00207A15">
        <w:t xml:space="preserve"> </w:t>
      </w:r>
      <w:r w:rsidR="00183743">
        <w:t>İşlem Fişi</w:t>
      </w:r>
      <w:r w:rsidR="0080725D" w:rsidRPr="00207A15">
        <w:t xml:space="preserve"> </w:t>
      </w:r>
      <w:r w:rsidR="00183743">
        <w:t>ve ekleri teslim listesi hazırlanarak ödenmesi için</w:t>
      </w:r>
      <w:r w:rsidR="0080725D" w:rsidRPr="00207A15">
        <w:t xml:space="preserve"> Defterdarlık Muhasebe Müdürlüğüne teslim edilir. Belgelerin birer örneği dosyasında saklanır. </w:t>
      </w:r>
      <w:bookmarkStart w:id="4" w:name="_GoBack"/>
      <w:bookmarkEnd w:id="4"/>
    </w:p>
    <w:p w:rsidR="0080725D" w:rsidRPr="00207A15" w:rsidRDefault="0080725D" w:rsidP="0080725D">
      <w:pPr>
        <w:jc w:val="both"/>
      </w:pPr>
      <w:r w:rsidRPr="00207A15">
        <w:t xml:space="preserve"> </w:t>
      </w:r>
    </w:p>
    <w:p w:rsidR="0080725D" w:rsidRPr="00207A15" w:rsidRDefault="0080725D" w:rsidP="0080725D">
      <w:pPr>
        <w:jc w:val="both"/>
        <w:rPr>
          <w:b/>
        </w:rPr>
      </w:pPr>
      <w:r w:rsidRPr="00207A15">
        <w:rPr>
          <w:b/>
        </w:rPr>
        <w:t xml:space="preserve">Yurtiçi Geçici Görev Yolluğu Ödeme ve Avans Kapama İşlemleri </w:t>
      </w:r>
    </w:p>
    <w:p w:rsidR="0080725D" w:rsidRDefault="002C758B" w:rsidP="002C758B">
      <w:pPr>
        <w:jc w:val="both"/>
      </w:pPr>
      <w:r w:rsidRPr="00207A15">
        <w:rPr>
          <w:b/>
        </w:rPr>
        <w:t>Madde 22 -</w:t>
      </w:r>
      <w:r w:rsidR="0080725D" w:rsidRPr="00207A15">
        <w:t xml:space="preserve">Harcırah avansı alarak yurtiçinde geçici bir göreve giden personelin Merkezi Harcama Belgeleri Yönetmeliğinin 22. maddesinde yazılı belgeleri avans kapatma süresi olan bir ayın sonuna kadar, avans almadan giden personelin ise 6 ay içinde şubeye teslim etmesi üzerine; konaklama faturası ve Yurtiçi/Yurtdışı Geçici Görev Yolluğu Bildirimi, 6245 Sayılı Harcırah Kanunu ile Merkezi Yönetim Harcama Belgeleri Yönetmeliği ve Yılı Bütçesindeki </w:t>
      </w:r>
      <w:r w:rsidR="0080725D" w:rsidRPr="00207A15">
        <w:lastRenderedPageBreak/>
        <w:t>H Cetveline göre kontrol edilir. Yapılan harcamanın bütçe ödeneğinin bulunup bulunmadığı SGB. net ve KBS sistemleri üzerinden kontrol edilir. Ödenek bulunmadığı takdirde SGB.Net sisteminde yolluk süreci başlatılarak Merkezden ödenek</w:t>
      </w:r>
      <w:r w:rsidR="00900DDB">
        <w:t xml:space="preserve"> talep edilir. Ödenek varsa ve </w:t>
      </w:r>
      <w:r w:rsidR="0080725D" w:rsidRPr="00207A15">
        <w:t>KBS ve SGB.net sistemleri üzerinden, harcırah avansı verilmişse açılan süreç üzerinden işleme devam edilir. Avans verilmemişse yeni süreç başlatılarak konaklama faturası ve görev gün sayısının sisteme girişi yapılarak Yurtiçi/Yurtdışı Geçici Görev Yolluğu Bildirimi çıktısı alınır, ilgiliye imzalattırılır. Sistemler üzerinden harcırah alacak kişilere ait bilgiler girilerek ödeme emri belgesi hazırlanır. Ödeme emri belgesi, Muhakemat Müdürü ve Defterdar tarafından imzalanır. Ödeme emri belgesi teslim listesi hazırlanır. Ödeme emri belgesi teslim listesi, ödeme emri belgesi, geçici görevlendirme onayı, Yurtiçi/Yurtdışı Geçici Görev Yolluğu Bildirimi ve konaklama faturası ile birlikte merkez muhasebe birimine teslim edilir. Teslim edilen ödeme emri belgesi elektronik ortamda merkez muhasebe birimine gönderilir. Belgelerin birer örneği dosyasında saklanır. Avans a</w:t>
      </w:r>
      <w:r w:rsidR="00900DDB">
        <w:t xml:space="preserve">rtığı var ise; ilgiliden tahsil edilerek </w:t>
      </w:r>
      <w:r w:rsidR="0080725D" w:rsidRPr="00207A15">
        <w:t xml:space="preserve">Muhasebe Müdürlüğü veznesine yatırılır. Alınan makbuz dosyasında saklanır. </w:t>
      </w:r>
    </w:p>
    <w:p w:rsidR="00C21502" w:rsidRDefault="00C21502" w:rsidP="002C758B">
      <w:pPr>
        <w:jc w:val="both"/>
      </w:pPr>
    </w:p>
    <w:p w:rsidR="00B23E06" w:rsidRPr="00207A15" w:rsidRDefault="00B23E06" w:rsidP="002C758B">
      <w:pPr>
        <w:jc w:val="both"/>
        <w:rPr>
          <w:b/>
        </w:rPr>
      </w:pPr>
    </w:p>
    <w:p w:rsidR="002C758B" w:rsidRPr="00207A15" w:rsidRDefault="002C758B" w:rsidP="00ED4AEF">
      <w:pPr>
        <w:jc w:val="center"/>
        <w:rPr>
          <w:b/>
        </w:rPr>
      </w:pPr>
    </w:p>
    <w:p w:rsidR="00C21502" w:rsidRDefault="00C21502" w:rsidP="00A51E35">
      <w:pPr>
        <w:jc w:val="center"/>
        <w:rPr>
          <w:b/>
        </w:rPr>
      </w:pPr>
    </w:p>
    <w:p w:rsidR="00A51E35" w:rsidRPr="00207A15" w:rsidRDefault="007918A1" w:rsidP="00A51E35">
      <w:pPr>
        <w:jc w:val="center"/>
        <w:rPr>
          <w:b/>
        </w:rPr>
      </w:pPr>
      <w:r w:rsidRPr="00207A15">
        <w:rPr>
          <w:b/>
        </w:rPr>
        <w:t>BEŞİNCİ</w:t>
      </w:r>
      <w:r w:rsidR="00A51E35" w:rsidRPr="00207A15">
        <w:rPr>
          <w:b/>
        </w:rPr>
        <w:t xml:space="preserve"> BÖLÜM                                                                                                                                                           </w:t>
      </w:r>
    </w:p>
    <w:p w:rsidR="002C758B" w:rsidRPr="00207A15" w:rsidRDefault="00AD32F1" w:rsidP="002C758B">
      <w:pPr>
        <w:jc w:val="center"/>
        <w:rPr>
          <w:b/>
        </w:rPr>
      </w:pPr>
      <w:r w:rsidRPr="00207A15">
        <w:rPr>
          <w:b/>
        </w:rPr>
        <w:t>Arşiv</w:t>
      </w:r>
      <w:r w:rsidR="00A51E35" w:rsidRPr="00207A15">
        <w:rPr>
          <w:b/>
        </w:rPr>
        <w:t xml:space="preserve"> İşlemleri</w:t>
      </w:r>
    </w:p>
    <w:p w:rsidR="002C758B" w:rsidRPr="00207A15" w:rsidRDefault="002C758B" w:rsidP="002C758B">
      <w:pPr>
        <w:jc w:val="center"/>
        <w:rPr>
          <w:b/>
        </w:rPr>
      </w:pPr>
    </w:p>
    <w:p w:rsidR="00A51E35" w:rsidRPr="00207A15" w:rsidRDefault="00F502B9" w:rsidP="002C758B">
      <w:pPr>
        <w:rPr>
          <w:b/>
        </w:rPr>
      </w:pPr>
      <w:r w:rsidRPr="00207A15">
        <w:rPr>
          <w:b/>
        </w:rPr>
        <w:t>Evrakların Arşivlenmesi</w:t>
      </w:r>
    </w:p>
    <w:p w:rsidR="00A51E35" w:rsidRPr="00207A15" w:rsidRDefault="00A51E35" w:rsidP="00A51E35">
      <w:pPr>
        <w:jc w:val="both"/>
        <w:rPr>
          <w:b/>
        </w:rPr>
      </w:pPr>
      <w:r w:rsidRPr="00207A15">
        <w:rPr>
          <w:b/>
        </w:rPr>
        <w:t>Madde 23-</w:t>
      </w:r>
      <w:r w:rsidRPr="00207A15">
        <w:t>Müdürlükçe takibi yapılmakta olan dosyalardan, yapılacak başka bir işlemi kalmayarak saklıya kaldırılacak olanlar, d</w:t>
      </w:r>
      <w:r w:rsidR="00900DDB">
        <w:t>osyanın niteliğine göre ilgili H</w:t>
      </w:r>
      <w:r w:rsidRPr="00207A15">
        <w:t xml:space="preserve">azine </w:t>
      </w:r>
      <w:r w:rsidR="00900DDB">
        <w:t>A</w:t>
      </w:r>
      <w:r w:rsidRPr="00207A15">
        <w:t xml:space="preserve">vukatının teklifi ve Muhakemat Müdürünün oluru ile </w:t>
      </w:r>
      <w:r w:rsidRPr="00207A15">
        <w:rPr>
          <w:color w:val="000000"/>
        </w:rPr>
        <w:t xml:space="preserve">arşive kaldırılır. Bu işlem yapılırken, 2 Numaralı BAHUM İç Genelgesinin “II-Dosyalama İşlemleri” başlıklı bölümünün 10 numaralı bendinde belirtilen Örnek-3 Ambar A.1018 numaralı saklama kağıdı düzenlenir. Saklama kağıdı ekiyle servise gelen dosyaya, Muhakemat Memurları tarafından METOP üzerinden “dosya kapatma işlemi” yapılır. Dosya kapatma işlemi sonunda sistem tarafından kapatılan her dosya için bir arşiv numarası verilir. Kapatılan dosyalar </w:t>
      </w:r>
      <w:r w:rsidR="00741BB7">
        <w:rPr>
          <w:color w:val="000000"/>
        </w:rPr>
        <w:t>arşiv numarasına göre Muhakemat Müdürlüğü a</w:t>
      </w:r>
      <w:r w:rsidRPr="00207A15">
        <w:rPr>
          <w:color w:val="000000"/>
        </w:rPr>
        <w:t>rşiv odasına tasnif edilir.</w:t>
      </w:r>
    </w:p>
    <w:p w:rsidR="00A51E35" w:rsidRDefault="00A51E35" w:rsidP="002C758B">
      <w:pPr>
        <w:rPr>
          <w:b/>
        </w:rPr>
      </w:pPr>
    </w:p>
    <w:p w:rsidR="00C21502" w:rsidRDefault="00C21502" w:rsidP="002C758B">
      <w:pPr>
        <w:rPr>
          <w:b/>
        </w:rPr>
      </w:pPr>
    </w:p>
    <w:p w:rsidR="00C21502" w:rsidRPr="00207A15" w:rsidRDefault="00C21502" w:rsidP="002C758B">
      <w:pPr>
        <w:rPr>
          <w:b/>
        </w:rPr>
      </w:pPr>
    </w:p>
    <w:p w:rsidR="008F189F" w:rsidRPr="00207A15" w:rsidRDefault="008F189F" w:rsidP="008F189F">
      <w:pPr>
        <w:rPr>
          <w:b/>
        </w:rPr>
      </w:pPr>
      <w:r w:rsidRPr="00207A15">
        <w:rPr>
          <w:b/>
        </w:rPr>
        <w:t xml:space="preserve">                                                     ALTINCI BÖLÜM   </w:t>
      </w:r>
    </w:p>
    <w:p w:rsidR="008F189F" w:rsidRPr="00207A15" w:rsidRDefault="008F189F" w:rsidP="008F189F">
      <w:pPr>
        <w:rPr>
          <w:b/>
        </w:rPr>
      </w:pPr>
      <w:r w:rsidRPr="00207A15">
        <w:rPr>
          <w:b/>
        </w:rPr>
        <w:t xml:space="preserve">                                                        Kalem İşlemleri </w:t>
      </w:r>
    </w:p>
    <w:p w:rsidR="008F189F" w:rsidRPr="00207A15" w:rsidRDefault="008F189F" w:rsidP="008F189F">
      <w:pPr>
        <w:rPr>
          <w:b/>
        </w:rPr>
      </w:pPr>
      <w:r w:rsidRPr="00207A15">
        <w:rPr>
          <w:b/>
        </w:rPr>
        <w:t xml:space="preserve">Dava İle İlgili Evrak Kaydı      </w:t>
      </w:r>
    </w:p>
    <w:p w:rsidR="00C65004" w:rsidRPr="00207A15" w:rsidRDefault="008F189F" w:rsidP="003C1680">
      <w:pPr>
        <w:jc w:val="both"/>
      </w:pPr>
      <w:r w:rsidRPr="00207A15">
        <w:rPr>
          <w:b/>
        </w:rPr>
        <w:t>Madde 24 –</w:t>
      </w:r>
      <w:r w:rsidR="00C65004" w:rsidRPr="00207A15">
        <w:rPr>
          <w:b/>
        </w:rPr>
        <w:t xml:space="preserve"> </w:t>
      </w:r>
      <w:r w:rsidR="00C65004" w:rsidRPr="00207A15">
        <w:t xml:space="preserve">Dava ile İlgili </w:t>
      </w:r>
      <w:r w:rsidRPr="00207A15">
        <w:t>havale edilen işin</w:t>
      </w:r>
      <w:r w:rsidR="00C65004" w:rsidRPr="00207A15">
        <w:t xml:space="preserve"> veyahut tebliğ </w:t>
      </w:r>
      <w:r w:rsidR="00741BB7">
        <w:t>edilen evrak</w:t>
      </w:r>
      <w:r w:rsidR="00C65004" w:rsidRPr="00207A15">
        <w:t xml:space="preserve">ın </w:t>
      </w:r>
      <w:r w:rsidRPr="00207A15">
        <w:t>evveliyatı mevcut ise, evveliyatıyla ilişkilendirilerek veya dosya servislerde muhafaza edilmekte ise dosyasına bağlanıp gerekli kayıtlar (METOP/gelen</w:t>
      </w:r>
      <w:r w:rsidR="00741BB7">
        <w:t xml:space="preserve"> evrak defteri</w:t>
      </w:r>
      <w:r w:rsidRPr="00207A15">
        <w:t xml:space="preserve">) yapılarak ilgilisine zimmet defteri ile aynı gün imza karşılığı teslim </w:t>
      </w:r>
      <w:r w:rsidR="00C65004" w:rsidRPr="00207A15">
        <w:t>edilir.</w:t>
      </w:r>
    </w:p>
    <w:p w:rsidR="00C65004" w:rsidRPr="00207A15" w:rsidRDefault="008F189F" w:rsidP="003C1680">
      <w:pPr>
        <w:jc w:val="both"/>
      </w:pPr>
      <w:r w:rsidRPr="00207A15">
        <w:t xml:space="preserve">Havale edilen yeni bir iş ise, standart dosya planına göre dosya açılıp gerekli kayıtlar (METOP/gelen evrak defteri/dosya gömleği vs.)  yapılarak, ilgili avukatına </w:t>
      </w:r>
      <w:r w:rsidR="00741BB7">
        <w:t xml:space="preserve">zimmetle </w:t>
      </w:r>
      <w:r w:rsidRPr="00207A15">
        <w:t xml:space="preserve">teslim </w:t>
      </w:r>
      <w:r w:rsidR="00741BB7">
        <w:t>edilir.</w:t>
      </w:r>
    </w:p>
    <w:p w:rsidR="008F189F" w:rsidRPr="00207A15" w:rsidRDefault="008F189F" w:rsidP="003C1680">
      <w:pPr>
        <w:jc w:val="both"/>
      </w:pPr>
      <w:r w:rsidRPr="00207A15">
        <w:t>Acele ve günlü yazı ve faksları, alındığı günün tarih ve saati yazıldıktan sonra, aynı gün havalesi sağlanarak ilgilisine tesli</w:t>
      </w:r>
      <w:r w:rsidR="00C65004" w:rsidRPr="00207A15">
        <w:t>m edilir.</w:t>
      </w:r>
    </w:p>
    <w:p w:rsidR="00A51E35" w:rsidRPr="00207A15" w:rsidRDefault="00C65004" w:rsidP="003C1680">
      <w:pPr>
        <w:jc w:val="both"/>
      </w:pPr>
      <w:r w:rsidRPr="00207A15">
        <w:t>Gereği halinde d</w:t>
      </w:r>
      <w:r w:rsidR="008F189F" w:rsidRPr="00207A15">
        <w:t>osya devir</w:t>
      </w:r>
      <w:r w:rsidRPr="00207A15">
        <w:t>, birleşti</w:t>
      </w:r>
      <w:r w:rsidR="00741BB7">
        <w:t>rme ve ayırma</w:t>
      </w:r>
      <w:r w:rsidRPr="00207A15">
        <w:t xml:space="preserve"> işlemlerini yapılarak ilgilisine zimmet defteri ile aynı gün imza karşılığında teslim edilir</w:t>
      </w:r>
    </w:p>
    <w:p w:rsidR="00C65004" w:rsidRPr="00207A15" w:rsidRDefault="00C65004" w:rsidP="00C65004"/>
    <w:p w:rsidR="00C65004" w:rsidRPr="00207A15" w:rsidRDefault="00C65004" w:rsidP="00C65004"/>
    <w:p w:rsidR="007918A1" w:rsidRPr="00207A15" w:rsidRDefault="008F189F" w:rsidP="007918A1">
      <w:pPr>
        <w:jc w:val="center"/>
        <w:rPr>
          <w:b/>
        </w:rPr>
      </w:pPr>
      <w:r w:rsidRPr="00207A15">
        <w:rPr>
          <w:b/>
        </w:rPr>
        <w:lastRenderedPageBreak/>
        <w:t xml:space="preserve">YEDİNCİ </w:t>
      </w:r>
      <w:r w:rsidR="007918A1" w:rsidRPr="00207A15">
        <w:rPr>
          <w:b/>
        </w:rPr>
        <w:t xml:space="preserve">BÖLÜM                                                                                                                                                           </w:t>
      </w:r>
    </w:p>
    <w:p w:rsidR="00A51E35" w:rsidRPr="00207A15" w:rsidRDefault="00453E19" w:rsidP="007918A1">
      <w:pPr>
        <w:jc w:val="center"/>
        <w:rPr>
          <w:b/>
        </w:rPr>
      </w:pPr>
      <w:r w:rsidRPr="00207A15">
        <w:rPr>
          <w:b/>
        </w:rPr>
        <w:t>Gelen Evrak</w:t>
      </w:r>
      <w:r w:rsidR="007918A1" w:rsidRPr="00207A15">
        <w:rPr>
          <w:b/>
        </w:rPr>
        <w:t xml:space="preserve"> İşlemleri</w:t>
      </w:r>
    </w:p>
    <w:p w:rsidR="00A51E35" w:rsidRPr="00207A15" w:rsidRDefault="00A51E35" w:rsidP="00ED4AEF">
      <w:pPr>
        <w:jc w:val="center"/>
        <w:rPr>
          <w:b/>
        </w:rPr>
      </w:pPr>
    </w:p>
    <w:p w:rsidR="00644BCC" w:rsidRPr="00207A15" w:rsidRDefault="00644BCC" w:rsidP="00644BCC">
      <w:pPr>
        <w:jc w:val="both"/>
        <w:rPr>
          <w:b/>
        </w:rPr>
      </w:pPr>
      <w:r w:rsidRPr="00207A15">
        <w:rPr>
          <w:b/>
        </w:rPr>
        <w:t>Belge İşlemleri</w:t>
      </w:r>
    </w:p>
    <w:p w:rsidR="00644BCC" w:rsidRPr="00207A15" w:rsidRDefault="00C65004" w:rsidP="002C758B">
      <w:pPr>
        <w:jc w:val="both"/>
        <w:rPr>
          <w:b/>
        </w:rPr>
      </w:pPr>
      <w:r w:rsidRPr="00207A15">
        <w:rPr>
          <w:b/>
        </w:rPr>
        <w:t>Madde 25</w:t>
      </w:r>
      <w:r w:rsidR="002C758B" w:rsidRPr="00207A15">
        <w:rPr>
          <w:b/>
        </w:rPr>
        <w:t>-</w:t>
      </w:r>
      <w:r w:rsidR="00644BCC" w:rsidRPr="00207A15">
        <w:t xml:space="preserve">Müdürlüğümüze gelen evrakların </w:t>
      </w:r>
      <w:r w:rsidR="00741BB7">
        <w:t>evveliyat araştırması yapılarak</w:t>
      </w:r>
      <w:r w:rsidR="00644BCC" w:rsidRPr="00207A15">
        <w:t>, mahkeme adı, mahkeme esas numarası, davalı ve davacı adı, ilgi yazısı gibi verilerden,  konusuna ve aci</w:t>
      </w:r>
      <w:r w:rsidR="00741BB7">
        <w:t>l</w:t>
      </w:r>
      <w:r w:rsidR="00644BCC" w:rsidRPr="00207A15">
        <w:t>iyetine göre tasnifi yapılır. Evveliyatı olan ve dosya numarası belli olan evrak, METOP sistemine kaydedilerek, ilgili olduğu dosya ile ilişkilendirilir. Evrak ilgili avukatına zimmet karşılığında teslim edilir. Yapılan incelemede evveliyatı ve dosya numarası tespit edilemeyen veya öncesi olmayan evrak, gerekli işlemin belirlenmesi veya havale edilmesi için Muhakemat Müdürüne sunulur. Dosya açılması öngörülen evraklar ger</w:t>
      </w:r>
      <w:r w:rsidR="00741BB7">
        <w:t>ekli kayıt işlemlerinden sonra d</w:t>
      </w:r>
      <w:r w:rsidR="00644BCC" w:rsidRPr="00207A15">
        <w:t xml:space="preserve">osya gömleğine bağlanarak zimmet karşılığında havale edilen avukata teslim edilir. </w:t>
      </w:r>
    </w:p>
    <w:p w:rsidR="00A51E35" w:rsidRPr="00207A15" w:rsidRDefault="00A51E35" w:rsidP="002C758B">
      <w:pPr>
        <w:rPr>
          <w:b/>
        </w:rPr>
      </w:pPr>
    </w:p>
    <w:p w:rsidR="00644BCC" w:rsidRPr="00207A15" w:rsidRDefault="008F189F" w:rsidP="00644BCC">
      <w:pPr>
        <w:jc w:val="center"/>
        <w:rPr>
          <w:b/>
        </w:rPr>
      </w:pPr>
      <w:r w:rsidRPr="00207A15">
        <w:rPr>
          <w:b/>
        </w:rPr>
        <w:t xml:space="preserve">SEKİZİNCİ </w:t>
      </w:r>
      <w:r w:rsidR="00644BCC" w:rsidRPr="00207A15">
        <w:rPr>
          <w:b/>
        </w:rPr>
        <w:t xml:space="preserve">BÖLÜM                                                                                                                                                           </w:t>
      </w:r>
    </w:p>
    <w:p w:rsidR="00A51E35" w:rsidRPr="00207A15" w:rsidRDefault="00D17D9D" w:rsidP="00ED4AEF">
      <w:pPr>
        <w:jc w:val="center"/>
        <w:rPr>
          <w:b/>
        </w:rPr>
      </w:pPr>
      <w:r w:rsidRPr="00207A15">
        <w:rPr>
          <w:b/>
        </w:rPr>
        <w:t>Tebligat</w:t>
      </w:r>
      <w:r w:rsidR="00644BCC" w:rsidRPr="00207A15">
        <w:rPr>
          <w:b/>
        </w:rPr>
        <w:t xml:space="preserve"> İşlemleri</w:t>
      </w:r>
    </w:p>
    <w:p w:rsidR="00A51E35" w:rsidRPr="00207A15" w:rsidRDefault="00A51E35" w:rsidP="00ED4AEF">
      <w:pPr>
        <w:jc w:val="center"/>
        <w:rPr>
          <w:b/>
        </w:rPr>
      </w:pPr>
    </w:p>
    <w:p w:rsidR="000455B7" w:rsidRPr="00207A15" w:rsidRDefault="000455B7" w:rsidP="000455B7">
      <w:pPr>
        <w:jc w:val="both"/>
        <w:rPr>
          <w:b/>
        </w:rPr>
      </w:pPr>
      <w:r w:rsidRPr="00207A15">
        <w:rPr>
          <w:b/>
        </w:rPr>
        <w:t>Tebligatların Zimmetlenmesi</w:t>
      </w:r>
    </w:p>
    <w:p w:rsidR="000455B7" w:rsidRPr="00207A15" w:rsidRDefault="00C65004" w:rsidP="000455B7">
      <w:pPr>
        <w:jc w:val="both"/>
        <w:rPr>
          <w:b/>
        </w:rPr>
      </w:pPr>
      <w:r w:rsidRPr="00207A15">
        <w:rPr>
          <w:b/>
        </w:rPr>
        <w:t>Madde 26</w:t>
      </w:r>
      <w:r w:rsidR="002C758B" w:rsidRPr="00207A15">
        <w:rPr>
          <w:b/>
        </w:rPr>
        <w:t xml:space="preserve"> -</w:t>
      </w:r>
      <w:r w:rsidR="000455B7" w:rsidRPr="00207A15">
        <w:t xml:space="preserve">Hukuk mahkemelerinden, icra müdürlüklerinden ve noterlerden gönderilen tebligatlar Hazine Avukatları tarafından tebliğ alınarak ilgili dosyasına bağlanmak üzere servise verilir. Tebligatın postacıya verilmesi gereken parçası ayrılır, teslim alan personelin isim ve tarih kaşesi basılarak imzalanıp postacıya verilir. Tebligat zarfının üzerine tarih kaşesi basılır. Gelen tebligatın, mahkeme adı, mahkeme esas numarası, davalı ve davacı adı, ilgi yazısı gibi verilerden evveliyatı araştırılır. Evveliyatı olan dosyalar, dosyanın zimmetli olduğu Hazine Avukatına tutanak karşılığı teslim edilir. Evveliyatı olmayan tebligatlar gerekli işlemlerin yapılması veya havale edilmesi için Muhakemat Müdürüne tutanak karşılığı teslim edilir. </w:t>
      </w:r>
    </w:p>
    <w:p w:rsidR="003A024F" w:rsidRPr="00207A15" w:rsidRDefault="003A024F" w:rsidP="008C0E87">
      <w:pPr>
        <w:rPr>
          <w:b/>
        </w:rPr>
      </w:pPr>
    </w:p>
    <w:p w:rsidR="003A024F" w:rsidRDefault="003A024F" w:rsidP="00ED4AEF">
      <w:pPr>
        <w:jc w:val="center"/>
        <w:rPr>
          <w:b/>
        </w:rPr>
      </w:pPr>
    </w:p>
    <w:p w:rsidR="00780C0B" w:rsidRPr="00207A15" w:rsidRDefault="00780C0B" w:rsidP="00ED4AEF">
      <w:pPr>
        <w:jc w:val="center"/>
        <w:rPr>
          <w:b/>
        </w:rPr>
      </w:pPr>
    </w:p>
    <w:p w:rsidR="003A024F" w:rsidRPr="00207A15" w:rsidRDefault="003A024F" w:rsidP="00ED4AEF">
      <w:pPr>
        <w:jc w:val="center"/>
        <w:rPr>
          <w:b/>
        </w:rPr>
      </w:pPr>
    </w:p>
    <w:p w:rsidR="000455B7" w:rsidRPr="00207A15" w:rsidRDefault="008F189F" w:rsidP="000455B7">
      <w:pPr>
        <w:jc w:val="center"/>
        <w:rPr>
          <w:b/>
        </w:rPr>
      </w:pPr>
      <w:r w:rsidRPr="00207A15">
        <w:rPr>
          <w:b/>
        </w:rPr>
        <w:t xml:space="preserve">DOKUZUNCU </w:t>
      </w:r>
      <w:r w:rsidR="000455B7" w:rsidRPr="00207A15">
        <w:rPr>
          <w:b/>
        </w:rPr>
        <w:t xml:space="preserve">BÖLÜM                                                                                                                                                           </w:t>
      </w:r>
    </w:p>
    <w:p w:rsidR="00416AC9" w:rsidRPr="00207A15" w:rsidRDefault="009803AF" w:rsidP="002C758B">
      <w:pPr>
        <w:jc w:val="center"/>
        <w:rPr>
          <w:b/>
        </w:rPr>
      </w:pPr>
      <w:r w:rsidRPr="00207A15">
        <w:rPr>
          <w:b/>
        </w:rPr>
        <w:t>Giden Evrak</w:t>
      </w:r>
      <w:r w:rsidR="000455B7" w:rsidRPr="00207A15">
        <w:rPr>
          <w:b/>
        </w:rPr>
        <w:t xml:space="preserve"> İşlemleri</w:t>
      </w:r>
    </w:p>
    <w:p w:rsidR="00416AC9" w:rsidRPr="00207A15" w:rsidRDefault="00416AC9" w:rsidP="0097722A">
      <w:pPr>
        <w:jc w:val="both"/>
        <w:rPr>
          <w:b/>
        </w:rPr>
      </w:pPr>
      <w:r w:rsidRPr="00207A15">
        <w:rPr>
          <w:b/>
        </w:rPr>
        <w:t>Giden Evrak Kaydı</w:t>
      </w:r>
    </w:p>
    <w:p w:rsidR="0097722A" w:rsidRPr="00207A15" w:rsidRDefault="00C65004" w:rsidP="002C758B">
      <w:pPr>
        <w:jc w:val="both"/>
        <w:rPr>
          <w:b/>
        </w:rPr>
      </w:pPr>
      <w:r w:rsidRPr="00207A15">
        <w:rPr>
          <w:b/>
        </w:rPr>
        <w:t>Madde 27</w:t>
      </w:r>
      <w:r w:rsidR="0097722A" w:rsidRPr="00207A15">
        <w:rPr>
          <w:b/>
        </w:rPr>
        <w:t>-</w:t>
      </w:r>
      <w:r w:rsidR="00416AC9" w:rsidRPr="00207A15">
        <w:rPr>
          <w:b/>
        </w:rPr>
        <w:t xml:space="preserve"> </w:t>
      </w:r>
      <w:r w:rsidR="00741BB7">
        <w:t>Muhakemat Müdürü veya</w:t>
      </w:r>
      <w:r w:rsidR="0097722A" w:rsidRPr="00207A15">
        <w:t xml:space="preserve"> avukatlar tarafından servise gönderilen evrak teslim alınır. Evraka METOP üzerinden, eğer dosya bağlantısı varsa dosyayla, gelen evrak bağlantısı varsa ge</w:t>
      </w:r>
      <w:r w:rsidR="00741BB7">
        <w:t xml:space="preserve">len evrakla ilişkilendirilerek </w:t>
      </w:r>
      <w:r w:rsidR="0097722A" w:rsidRPr="00207A15">
        <w:t>tarih ve sayı verilir. Tarih ve sayı alan evrak eğer il dışına posta yoluyla gönderilecekse zarflanarak posta listesi oluşturulur, il içinde yürüyüş mesafesinde bir yere gönderilecekse Müdürlük evrak z</w:t>
      </w:r>
      <w:r w:rsidR="00741BB7">
        <w:t xml:space="preserve">immet defterine kaydedilerek </w:t>
      </w:r>
      <w:r w:rsidR="0097722A" w:rsidRPr="00207A15">
        <w:t>evrak görevlisine teslim edilir. Gün sonlarında posta listesi ve zimmet defteri teslim bilgileri kontrol edilir.</w:t>
      </w:r>
    </w:p>
    <w:p w:rsidR="00F82E69" w:rsidRDefault="00F82E69" w:rsidP="00ED4AEF">
      <w:pPr>
        <w:jc w:val="center"/>
        <w:rPr>
          <w:b/>
        </w:rPr>
      </w:pPr>
    </w:p>
    <w:p w:rsidR="00C21502" w:rsidRPr="00207A15" w:rsidRDefault="00C21502" w:rsidP="00ED4AEF">
      <w:pPr>
        <w:jc w:val="center"/>
        <w:rPr>
          <w:b/>
        </w:rPr>
      </w:pPr>
    </w:p>
    <w:p w:rsidR="00E551D6" w:rsidRPr="00207A15" w:rsidRDefault="008F189F" w:rsidP="00E551D6">
      <w:pPr>
        <w:jc w:val="center"/>
        <w:rPr>
          <w:b/>
        </w:rPr>
      </w:pPr>
      <w:r w:rsidRPr="00207A15">
        <w:rPr>
          <w:b/>
        </w:rPr>
        <w:t xml:space="preserve">ONUNCU </w:t>
      </w:r>
      <w:r w:rsidR="00E551D6" w:rsidRPr="00207A15">
        <w:rPr>
          <w:b/>
        </w:rPr>
        <w:t xml:space="preserve">BÖLÜM                                                                                                                                                           </w:t>
      </w:r>
    </w:p>
    <w:p w:rsidR="00E551D6" w:rsidRPr="00207A15" w:rsidRDefault="004A58B7" w:rsidP="00E551D6">
      <w:pPr>
        <w:jc w:val="center"/>
        <w:rPr>
          <w:b/>
        </w:rPr>
      </w:pPr>
      <w:r w:rsidRPr="00207A15">
        <w:rPr>
          <w:b/>
        </w:rPr>
        <w:t>İlama Bağlı Borç</w:t>
      </w:r>
      <w:r w:rsidR="00E551D6" w:rsidRPr="00207A15">
        <w:rPr>
          <w:b/>
        </w:rPr>
        <w:t xml:space="preserve"> İşlemleri</w:t>
      </w:r>
    </w:p>
    <w:p w:rsidR="00F82E69" w:rsidRPr="00207A15" w:rsidRDefault="00F82E69" w:rsidP="00ED4AEF">
      <w:pPr>
        <w:jc w:val="center"/>
        <w:rPr>
          <w:b/>
        </w:rPr>
      </w:pPr>
    </w:p>
    <w:p w:rsidR="002525E4" w:rsidRPr="00207A15" w:rsidRDefault="002525E4" w:rsidP="002525E4">
      <w:pPr>
        <w:rPr>
          <w:b/>
        </w:rPr>
      </w:pPr>
      <w:r w:rsidRPr="00207A15">
        <w:rPr>
          <w:b/>
        </w:rPr>
        <w:t>İcrasız ve İcralı Takiplerde Borç Ödemesi</w:t>
      </w:r>
    </w:p>
    <w:p w:rsidR="002525E4" w:rsidRPr="00207A15" w:rsidRDefault="00C65004" w:rsidP="008838EE">
      <w:pPr>
        <w:jc w:val="both"/>
        <w:rPr>
          <w:b/>
        </w:rPr>
      </w:pPr>
      <w:r w:rsidRPr="00207A15">
        <w:rPr>
          <w:b/>
        </w:rPr>
        <w:t>Madde 28</w:t>
      </w:r>
      <w:r w:rsidR="002C758B" w:rsidRPr="00207A15">
        <w:rPr>
          <w:b/>
        </w:rPr>
        <w:t xml:space="preserve">- </w:t>
      </w:r>
      <w:r w:rsidR="002525E4" w:rsidRPr="00207A15">
        <w:t>Mahkeme kararı ile hükmedilen ya da özel kanunları gereğince sulh yolu ile alacaklısına ödenmesine karar verilen ilama bağlı borçlarda ödeme işleminin yapılabilmesi için öncelikle talebin icra yoluyla mı yoksa icraya başvurulmadan mı yapıldığına bakılır.</w:t>
      </w:r>
    </w:p>
    <w:p w:rsidR="002525E4" w:rsidRPr="00207A15" w:rsidRDefault="002525E4" w:rsidP="008838EE">
      <w:pPr>
        <w:jc w:val="both"/>
      </w:pPr>
    </w:p>
    <w:p w:rsidR="002525E4" w:rsidRPr="00207A15" w:rsidRDefault="008C0E87" w:rsidP="008838EE">
      <w:pPr>
        <w:jc w:val="both"/>
        <w:rPr>
          <w:b/>
        </w:rPr>
      </w:pPr>
      <w:r>
        <w:rPr>
          <w:b/>
        </w:rPr>
        <w:t xml:space="preserve"> </w:t>
      </w:r>
      <w:r w:rsidR="002525E4" w:rsidRPr="00207A15">
        <w:rPr>
          <w:b/>
        </w:rPr>
        <w:t xml:space="preserve">a) İcrasız takiplerde, </w:t>
      </w:r>
    </w:p>
    <w:p w:rsidR="002525E4" w:rsidRPr="00207A15" w:rsidRDefault="002525E4" w:rsidP="008838EE">
      <w:pPr>
        <w:jc w:val="both"/>
      </w:pPr>
      <w:r w:rsidRPr="00207A15">
        <w:t xml:space="preserve">-Alacaklı gerçek kişi ise; mahkeme kararı eklenmek suretiyle talep dilekçesinde, T.C. kimlik no, banka adı, şubesi, IBAN numarası, </w:t>
      </w:r>
    </w:p>
    <w:p w:rsidR="002525E4" w:rsidRPr="00207A15" w:rsidRDefault="002525E4" w:rsidP="008838EE">
      <w:pPr>
        <w:jc w:val="both"/>
      </w:pPr>
      <w:r w:rsidRPr="00207A15">
        <w:t xml:space="preserve">-Alacaklı tüzel kişi ise; tüzel kişi adına yetkili temsilcinin talep dilekçesi ve eki mahkeme kararı ile tüzel kişinin vergi dairesi, vergi numarası, banka adı, şubesi ve IBAN numarası, </w:t>
      </w:r>
    </w:p>
    <w:p w:rsidR="002525E4" w:rsidRPr="00207A15" w:rsidRDefault="002525E4" w:rsidP="008838EE">
      <w:pPr>
        <w:jc w:val="both"/>
      </w:pPr>
      <w:r w:rsidRPr="00207A15">
        <w:t xml:space="preserve">-Takip temsilci veya avukat tarafından yapılıyor ise; yetki belgesi veya vekaletname, </w:t>
      </w:r>
    </w:p>
    <w:p w:rsidR="002525E4" w:rsidRPr="00207A15" w:rsidRDefault="002525E4" w:rsidP="008838EE">
      <w:pPr>
        <w:jc w:val="both"/>
      </w:pPr>
      <w:r w:rsidRPr="00207A15">
        <w:t>-Ödeme avukatlık vekalet ücretini de içeri</w:t>
      </w:r>
      <w:r w:rsidR="008838EE">
        <w:t>yor ise; serbest meslek makbuzu istenir.</w:t>
      </w:r>
      <w:r w:rsidRPr="00207A15">
        <w:t xml:space="preserve"> </w:t>
      </w:r>
    </w:p>
    <w:p w:rsidR="002525E4" w:rsidRPr="00207A15" w:rsidRDefault="002525E4" w:rsidP="002525E4">
      <w:pPr>
        <w:jc w:val="both"/>
      </w:pPr>
      <w:r w:rsidRPr="00207A15">
        <w:t xml:space="preserve"> </w:t>
      </w:r>
    </w:p>
    <w:p w:rsidR="002525E4" w:rsidRPr="00207A15" w:rsidRDefault="008C0E87" w:rsidP="002525E4">
      <w:pPr>
        <w:jc w:val="both"/>
        <w:rPr>
          <w:b/>
        </w:rPr>
      </w:pPr>
      <w:r>
        <w:rPr>
          <w:b/>
        </w:rPr>
        <w:t xml:space="preserve">  </w:t>
      </w:r>
      <w:r w:rsidR="002525E4" w:rsidRPr="00207A15">
        <w:rPr>
          <w:b/>
        </w:rPr>
        <w:t xml:space="preserve">b) İcralı takiplerde; </w:t>
      </w:r>
    </w:p>
    <w:p w:rsidR="002525E4" w:rsidRPr="00207A15" w:rsidRDefault="008838EE" w:rsidP="002525E4">
      <w:pPr>
        <w:jc w:val="both"/>
      </w:pPr>
      <w:r>
        <w:t>İ</w:t>
      </w:r>
      <w:r w:rsidR="002525E4" w:rsidRPr="00207A15">
        <w:t xml:space="preserve">cra emri, mahkeme kararı, müfredatlı hesap pusulası, icra müdürlüğünün bağlı olduğu vergi dairesinin adı ve vergi numarası, ödeme yapılacak banka adı ve şubesi, Iban numarası aranır. </w:t>
      </w:r>
    </w:p>
    <w:p w:rsidR="002525E4" w:rsidRPr="00207A15" w:rsidRDefault="002525E4" w:rsidP="002525E4">
      <w:pPr>
        <w:jc w:val="both"/>
      </w:pPr>
    </w:p>
    <w:p w:rsidR="00C21502" w:rsidRDefault="002525E4" w:rsidP="00C21502">
      <w:pPr>
        <w:jc w:val="both"/>
      </w:pPr>
      <w:r w:rsidRPr="00207A15">
        <w:t>Ödeme için gerekli bilgi ve belgeler t</w:t>
      </w:r>
      <w:r w:rsidR="008838EE">
        <w:t xml:space="preserve">amamlandıktan sonra KBS </w:t>
      </w:r>
      <w:r w:rsidRPr="00207A15">
        <w:t xml:space="preserve">sistemlerine girilerek ödeme emri belgesi hazırlanır, gerçekleştirme görevlisi ve harcama yetkilisi tarafından imzalanır. Ödeme emri belgesi ve ekleri, ödeme emri belgesi evrakı teslim listesi düzenlenerek, Defterdarlık Muhasebe Müdürlüğüne ödeme yapılmak üzere teslim edilir. </w:t>
      </w:r>
      <w:r w:rsidR="00A45973" w:rsidRPr="00207A15">
        <w:t xml:space="preserve">       </w:t>
      </w:r>
    </w:p>
    <w:p w:rsidR="00C21502" w:rsidRDefault="00C21502" w:rsidP="008C0E87">
      <w:pPr>
        <w:jc w:val="both"/>
      </w:pPr>
    </w:p>
    <w:p w:rsidR="008F189F" w:rsidRPr="00207A15" w:rsidRDefault="00A45973" w:rsidP="008C0E87">
      <w:pPr>
        <w:jc w:val="both"/>
      </w:pPr>
      <w:r w:rsidRPr="00207A15">
        <w:t xml:space="preserve">                      </w:t>
      </w:r>
    </w:p>
    <w:p w:rsidR="008F189F" w:rsidRPr="00207A15" w:rsidRDefault="008F189F" w:rsidP="002525E4">
      <w:pPr>
        <w:ind w:firstLine="708"/>
        <w:jc w:val="both"/>
      </w:pPr>
    </w:p>
    <w:p w:rsidR="008F189F" w:rsidRPr="00207A15" w:rsidRDefault="008F189F" w:rsidP="002525E4">
      <w:pPr>
        <w:ind w:firstLine="708"/>
        <w:jc w:val="both"/>
        <w:rPr>
          <w:b/>
        </w:rPr>
      </w:pPr>
      <w:r w:rsidRPr="00207A15">
        <w:t xml:space="preserve">                                            </w:t>
      </w:r>
      <w:r w:rsidRPr="00207A15">
        <w:rPr>
          <w:b/>
        </w:rPr>
        <w:t>ONBİRİNCİ BÖLÜM</w:t>
      </w:r>
    </w:p>
    <w:p w:rsidR="008F189F" w:rsidRPr="00207A15" w:rsidRDefault="008F189F" w:rsidP="008F189F">
      <w:pPr>
        <w:rPr>
          <w:b/>
        </w:rPr>
      </w:pPr>
      <w:r w:rsidRPr="00207A15">
        <w:rPr>
          <w:b/>
        </w:rPr>
        <w:t xml:space="preserve">                                                         Muakkip İşlemleri</w:t>
      </w:r>
    </w:p>
    <w:p w:rsidR="008F189F" w:rsidRPr="00207A15" w:rsidRDefault="008F189F" w:rsidP="008F189F">
      <w:pPr>
        <w:jc w:val="both"/>
        <w:rPr>
          <w:b/>
        </w:rPr>
      </w:pPr>
      <w:r w:rsidRPr="00207A15">
        <w:rPr>
          <w:b/>
        </w:rPr>
        <w:t xml:space="preserve"> Dava Takip Servisi</w:t>
      </w:r>
    </w:p>
    <w:p w:rsidR="008F189F" w:rsidRPr="00207A15" w:rsidRDefault="008F189F" w:rsidP="008F189F">
      <w:pPr>
        <w:jc w:val="both"/>
      </w:pPr>
      <w:r w:rsidRPr="00207A15">
        <w:rPr>
          <w:b/>
        </w:rPr>
        <w:t>Madde 2</w:t>
      </w:r>
      <w:r w:rsidR="00C65004" w:rsidRPr="00207A15">
        <w:rPr>
          <w:b/>
        </w:rPr>
        <w:t>9</w:t>
      </w:r>
      <w:r w:rsidRPr="00207A15">
        <w:rPr>
          <w:b/>
        </w:rPr>
        <w:t>-</w:t>
      </w:r>
      <w:r w:rsidRPr="00207A15">
        <w:t xml:space="preserve"> Mahkemelere teslim edilmek üzere avukatlar tarafından hazırlanan ve imzası tamamlanan dava dilekçesi, cevaba cevap, temyiz, karar düzeltme, yürütmeyi durdurma veya yürütmeyi durdurmaya itiraz dilekçeleri gibi idari davaya ilişkin benzeri dilekçelerin muakkip fişi ile muakkip</w:t>
      </w:r>
      <w:r w:rsidR="008838EE">
        <w:t>lere</w:t>
      </w:r>
      <w:r w:rsidRPr="00207A15">
        <w:t xml:space="preserve"> teslim </w:t>
      </w:r>
      <w:r w:rsidR="008838EE">
        <w:t>edilir</w:t>
      </w:r>
      <w:r w:rsidRPr="00207A15">
        <w:t xml:space="preserve">. </w:t>
      </w:r>
    </w:p>
    <w:p w:rsidR="008F189F" w:rsidRDefault="008F189F" w:rsidP="008F189F">
      <w:pPr>
        <w:jc w:val="both"/>
      </w:pPr>
      <w:r w:rsidRPr="00207A15">
        <w:t>Adli davaya ilişkin işlerde ise avukat tarafından mahkemeye gönderilmek üzere</w:t>
      </w:r>
      <w:r w:rsidR="008838EE">
        <w:t xml:space="preserve"> hazırlanan </w:t>
      </w:r>
      <w:r w:rsidRPr="00207A15">
        <w:t>dilekçe vs. belgeler, muakkip fişi/alındı belgesi düzenlenmek suretiyle muakkibe zimmet karşılığı teslim edilir.</w:t>
      </w:r>
      <w:r w:rsidR="008838EE">
        <w:t xml:space="preserve"> </w:t>
      </w:r>
      <w:r w:rsidRPr="00207A15">
        <w:t>Muakkip gelen dilekçeyi, teslim edilecek mahkeme ve yatırılması gereken</w:t>
      </w:r>
      <w:r w:rsidR="008838EE">
        <w:t xml:space="preserve"> </w:t>
      </w:r>
      <w:r w:rsidRPr="00207A15">
        <w:t>masraflar yönünden inceler.</w:t>
      </w:r>
      <w:r w:rsidR="008838EE">
        <w:t xml:space="preserve"> </w:t>
      </w:r>
      <w:r w:rsidRPr="00207A15">
        <w:t>Masraf gerektiren işler için muakkip t</w:t>
      </w:r>
      <w:r w:rsidR="008838EE">
        <w:t>arafından Mutemetlik Servi</w:t>
      </w:r>
      <w:r w:rsidRPr="00207A15">
        <w:t>sinden avans alınır. Mahkemelere teslim edilecek dilekçelere ilişkin liste hazırlanır,</w:t>
      </w:r>
      <w:r w:rsidR="008838EE">
        <w:t xml:space="preserve"> </w:t>
      </w:r>
      <w:r w:rsidRPr="00207A15">
        <w:t xml:space="preserve">dilekçeler ilgili Mahkeme Hakimine </w:t>
      </w:r>
      <w:r w:rsidR="008838EE">
        <w:t xml:space="preserve">veya müdürüne </w:t>
      </w:r>
      <w:r w:rsidRPr="00207A15">
        <w:t>havale ettirilerek mahkeme kalemine teslim edilir.</w:t>
      </w:r>
      <w:r w:rsidR="008838EE">
        <w:t xml:space="preserve"> </w:t>
      </w:r>
      <w:r w:rsidRPr="00207A15">
        <w:t xml:space="preserve">Dilekçe, </w:t>
      </w:r>
      <w:r w:rsidR="001B58A6">
        <w:t>Van</w:t>
      </w:r>
      <w:r w:rsidRPr="00207A15">
        <w:t xml:space="preserve"> mahkemeleri dışındaki mahkemelere gönderilecek ise nöbetçi</w:t>
      </w:r>
      <w:r w:rsidR="008838EE">
        <w:t xml:space="preserve"> mahkemeden</w:t>
      </w:r>
      <w:r w:rsidRPr="00207A15">
        <w:t xml:space="preserve"> havale ettirilir. Nöbetçi mahkeme veznesine posta masrafı yatırılarak nöbetçi</w:t>
      </w:r>
      <w:r w:rsidR="008838EE">
        <w:t xml:space="preserve"> </w:t>
      </w:r>
      <w:r w:rsidRPr="00207A15">
        <w:t>mahkeme kalemine dilekçe teslim edilir.</w:t>
      </w:r>
    </w:p>
    <w:p w:rsidR="00C21502" w:rsidRDefault="00C21502" w:rsidP="008F189F">
      <w:pPr>
        <w:jc w:val="both"/>
      </w:pPr>
    </w:p>
    <w:p w:rsidR="00C21502" w:rsidRDefault="00C21502" w:rsidP="008F189F">
      <w:pPr>
        <w:jc w:val="both"/>
      </w:pPr>
    </w:p>
    <w:p w:rsidR="00B23E06" w:rsidRPr="00207A15" w:rsidRDefault="00B23E06" w:rsidP="008F189F">
      <w:pPr>
        <w:jc w:val="both"/>
      </w:pPr>
    </w:p>
    <w:p w:rsidR="008F189F" w:rsidRPr="00207A15" w:rsidRDefault="008F189F" w:rsidP="00ED4AEF">
      <w:pPr>
        <w:jc w:val="center"/>
        <w:rPr>
          <w:b/>
        </w:rPr>
      </w:pPr>
    </w:p>
    <w:p w:rsidR="000C313A" w:rsidRPr="00207A15" w:rsidRDefault="008F189F" w:rsidP="000C313A">
      <w:pPr>
        <w:jc w:val="center"/>
        <w:rPr>
          <w:b/>
        </w:rPr>
      </w:pPr>
      <w:r w:rsidRPr="00207A15">
        <w:rPr>
          <w:b/>
        </w:rPr>
        <w:t>ONİKİNCİ</w:t>
      </w:r>
      <w:r w:rsidR="000C313A" w:rsidRPr="00207A15">
        <w:rPr>
          <w:b/>
        </w:rPr>
        <w:t xml:space="preserve">BÖLÜM                                                                                                                                                           </w:t>
      </w:r>
    </w:p>
    <w:p w:rsidR="000C313A" w:rsidRPr="00207A15" w:rsidRDefault="00341463" w:rsidP="000C313A">
      <w:pPr>
        <w:jc w:val="center"/>
        <w:rPr>
          <w:b/>
        </w:rPr>
      </w:pPr>
      <w:r w:rsidRPr="00207A15">
        <w:rPr>
          <w:b/>
        </w:rPr>
        <w:t>İstatistik</w:t>
      </w:r>
      <w:r w:rsidR="000C313A" w:rsidRPr="00207A15">
        <w:rPr>
          <w:b/>
        </w:rPr>
        <w:t xml:space="preserve"> İşlemleri</w:t>
      </w:r>
    </w:p>
    <w:p w:rsidR="002525E4" w:rsidRPr="00207A15" w:rsidRDefault="002525E4" w:rsidP="00ED4AEF">
      <w:pPr>
        <w:jc w:val="center"/>
        <w:rPr>
          <w:b/>
        </w:rPr>
      </w:pPr>
    </w:p>
    <w:p w:rsidR="0017595D" w:rsidRPr="00207A15" w:rsidRDefault="0017595D" w:rsidP="0017595D">
      <w:pPr>
        <w:jc w:val="both"/>
        <w:rPr>
          <w:b/>
        </w:rPr>
      </w:pPr>
      <w:r w:rsidRPr="00207A15">
        <w:rPr>
          <w:b/>
        </w:rPr>
        <w:t xml:space="preserve">Üç ve Altı Aylık İstatistikleri Hazırlama İşlemleri </w:t>
      </w:r>
    </w:p>
    <w:p w:rsidR="0017595D" w:rsidRPr="00207A15" w:rsidRDefault="00C65004" w:rsidP="0017595D">
      <w:pPr>
        <w:jc w:val="both"/>
        <w:rPr>
          <w:b/>
        </w:rPr>
      </w:pPr>
      <w:r w:rsidRPr="00207A15">
        <w:rPr>
          <w:b/>
        </w:rPr>
        <w:t>Madde 30</w:t>
      </w:r>
      <w:r w:rsidR="002C758B" w:rsidRPr="00207A15">
        <w:rPr>
          <w:b/>
        </w:rPr>
        <w:t xml:space="preserve"> -</w:t>
      </w:r>
      <w:r w:rsidR="0017595D" w:rsidRPr="00207A15">
        <w:t xml:space="preserve"> Müdürlüğümüz tarafından her yıl Ocak ve Temmuz aylarında hazırlanan ve 6 aylık dönemleri kapsayan Tablo-III istatistik cetvelleri ile Her yıl Ocak, Nisan, Temmuz ve Ekim aylarında üçer aylık dönemler halinde düzenlenen Tablo-II istatistik cetvelleri İlimize bağlı İlçe Malmüdürlüklerinden gelen istatistiklerle birleştirilerek BAHUM İstatistik Şubesine elektronik posta ve kağıt ortamında gönderilir.</w:t>
      </w:r>
    </w:p>
    <w:p w:rsidR="0017595D" w:rsidRDefault="0017595D" w:rsidP="0017595D">
      <w:pPr>
        <w:jc w:val="both"/>
      </w:pPr>
      <w:r w:rsidRPr="00207A15">
        <w:lastRenderedPageBreak/>
        <w:t xml:space="preserve">İlçelerden gelen istatistik cetvelleri istatistik sorumlusuna gönderilir. İstatistik sorumlusu, gelen istatistikleri </w:t>
      </w:r>
      <w:r w:rsidR="00BB48BD">
        <w:t>ilçeler itibariyle inceler</w:t>
      </w:r>
      <w:r w:rsidRPr="00207A15">
        <w:t>, Merkez İlçe dahil her ilçe için ayrı ayrı giriş yapar. İstatistik cetvelleri elektronik posta ile BAHUM’a gönderilir. A</w:t>
      </w:r>
      <w:r w:rsidR="00BB48BD">
        <w:t>yrıca</w:t>
      </w:r>
      <w:r w:rsidRPr="00207A15">
        <w:t xml:space="preserve"> tüm İlçelerin Kümülatif toplamının yer aldığı İl Geneli Tablo II ve Tablo III kağıt ortamında posta yoluyla BAHUM’a gönderilir.</w:t>
      </w:r>
    </w:p>
    <w:p w:rsidR="00B23E06" w:rsidRPr="00207A15" w:rsidRDefault="00B23E06" w:rsidP="0017595D">
      <w:pPr>
        <w:jc w:val="both"/>
        <w:rPr>
          <w:b/>
        </w:rPr>
      </w:pPr>
    </w:p>
    <w:p w:rsidR="0017595D" w:rsidRPr="00207A15" w:rsidRDefault="0017595D" w:rsidP="0017595D">
      <w:pPr>
        <w:jc w:val="both"/>
      </w:pPr>
    </w:p>
    <w:p w:rsidR="00F82E69" w:rsidRPr="00207A15" w:rsidRDefault="00A45973" w:rsidP="00ED4AEF">
      <w:pPr>
        <w:jc w:val="center"/>
        <w:rPr>
          <w:b/>
        </w:rPr>
      </w:pPr>
      <w:r w:rsidRPr="00207A15">
        <w:rPr>
          <w:b/>
        </w:rPr>
        <w:t>ONÜÇÜNCÜ BÖLÜM</w:t>
      </w:r>
    </w:p>
    <w:p w:rsidR="00ED4AEF" w:rsidRPr="00207A15" w:rsidRDefault="00A45973" w:rsidP="00A45973">
      <w:pPr>
        <w:jc w:val="center"/>
        <w:rPr>
          <w:b/>
        </w:rPr>
      </w:pPr>
      <w:r w:rsidRPr="00207A15">
        <w:rPr>
          <w:b/>
        </w:rPr>
        <w:t>Bilgi İşlem İşlemleri</w:t>
      </w:r>
    </w:p>
    <w:p w:rsidR="008A5C68" w:rsidRPr="00207A15" w:rsidRDefault="008A5C68" w:rsidP="00A45973">
      <w:pPr>
        <w:jc w:val="center"/>
        <w:rPr>
          <w:b/>
        </w:rPr>
      </w:pPr>
    </w:p>
    <w:p w:rsidR="00A45973" w:rsidRPr="00207A15" w:rsidRDefault="00A45973" w:rsidP="00A45973">
      <w:pPr>
        <w:rPr>
          <w:b/>
        </w:rPr>
      </w:pPr>
      <w:r w:rsidRPr="00207A15">
        <w:rPr>
          <w:b/>
        </w:rPr>
        <w:t>İşletim ve Dananım Sistemleri İşleri</w:t>
      </w:r>
    </w:p>
    <w:p w:rsidR="00A45973" w:rsidRPr="00207A15" w:rsidRDefault="00A45973" w:rsidP="00A45973">
      <w:pPr>
        <w:jc w:val="both"/>
      </w:pPr>
      <w:r w:rsidRPr="00207A15">
        <w:rPr>
          <w:b/>
        </w:rPr>
        <w:t xml:space="preserve">Madde 31- </w:t>
      </w:r>
      <w:r w:rsidRPr="00207A15">
        <w:t>Servis de görevli diğer personeller veya avukatlardan gelen arıza şikayetleri değerlendirerek talebin</w:t>
      </w:r>
      <w:r w:rsidR="000B7E1D" w:rsidRPr="00207A15">
        <w:t xml:space="preserve"> </w:t>
      </w:r>
      <w:r w:rsidRPr="00207A15">
        <w:t>yapılabilirliğine karar verilir. Uygun olmayan talepler reddedilir. Arızanın niteliğine göre</w:t>
      </w:r>
      <w:r w:rsidR="000B7E1D" w:rsidRPr="00207A15">
        <w:t xml:space="preserve"> </w:t>
      </w:r>
      <w:r w:rsidRPr="00207A15">
        <w:t>donanımsal malzemeler ya da yazılım yüklenmesi gerekiyorsa gerekli program cd/dvd</w:t>
      </w:r>
      <w:r w:rsidR="000B7E1D" w:rsidRPr="00207A15">
        <w:t xml:space="preserve"> </w:t>
      </w:r>
      <w:r w:rsidRPr="00207A15">
        <w:t>ler hazırlanır. Arızalar için bilgisayara gerekli müdahale yapılır. Ebys</w:t>
      </w:r>
      <w:r w:rsidR="00BB48BD">
        <w:t>,</w:t>
      </w:r>
      <w:r w:rsidRPr="00207A15">
        <w:t xml:space="preserve"> Metop </w:t>
      </w:r>
    </w:p>
    <w:p w:rsidR="00237FFB" w:rsidRDefault="00A45973" w:rsidP="00237FFB">
      <w:pPr>
        <w:jc w:val="both"/>
      </w:pPr>
      <w:r w:rsidRPr="00207A15">
        <w:t>arızaları için</w:t>
      </w:r>
      <w:r w:rsidR="000B7E1D" w:rsidRPr="00207A15">
        <w:t xml:space="preserve"> </w:t>
      </w:r>
      <w:r w:rsidRPr="00207A15">
        <w:t>ilgili merkezlerle telefonla görüşülerek sorun uzak bağlantı ile çözülür. Son kontroller</w:t>
      </w:r>
      <w:r w:rsidR="000B7E1D" w:rsidRPr="00207A15">
        <w:t xml:space="preserve"> </w:t>
      </w:r>
      <w:r w:rsidRPr="00207A15">
        <w:t>yapılarak eksik yapılan işlem olup olmadığı tespit edilir. Eksiklik görülürse sorunun</w:t>
      </w:r>
      <w:r w:rsidR="008C0E87">
        <w:t xml:space="preserve"> </w:t>
      </w:r>
      <w:r w:rsidRPr="00207A15">
        <w:t xml:space="preserve">giderilmesi işlemi tekrar yapılır. </w:t>
      </w:r>
    </w:p>
    <w:p w:rsidR="00BB48BD" w:rsidRPr="00207A15" w:rsidRDefault="00BB48BD" w:rsidP="00237FFB">
      <w:pPr>
        <w:jc w:val="both"/>
      </w:pPr>
    </w:p>
    <w:p w:rsidR="00ED4AEF" w:rsidRPr="00207A15" w:rsidRDefault="00B7476E" w:rsidP="00ED4AEF">
      <w:pPr>
        <w:jc w:val="center"/>
        <w:rPr>
          <w:b/>
        </w:rPr>
      </w:pPr>
      <w:r>
        <w:rPr>
          <w:b/>
        </w:rPr>
        <w:t>ALTINCI KISIM</w:t>
      </w:r>
    </w:p>
    <w:p w:rsidR="00ED4AEF" w:rsidRPr="00207A15" w:rsidRDefault="00ED4AEF" w:rsidP="00ED4AEF">
      <w:pPr>
        <w:jc w:val="center"/>
        <w:rPr>
          <w:b/>
        </w:rPr>
      </w:pPr>
      <w:r w:rsidRPr="00207A15">
        <w:rPr>
          <w:b/>
        </w:rPr>
        <w:t>Son Hükümler</w:t>
      </w:r>
    </w:p>
    <w:p w:rsidR="00BB2D33" w:rsidRPr="00207A15" w:rsidRDefault="00BB2D33" w:rsidP="00ED4AEF">
      <w:pPr>
        <w:jc w:val="center"/>
        <w:rPr>
          <w:b/>
        </w:rPr>
      </w:pPr>
    </w:p>
    <w:p w:rsidR="00BB2D33" w:rsidRPr="00207A15" w:rsidRDefault="00BB2D33" w:rsidP="00ED4AEF">
      <w:pPr>
        <w:jc w:val="center"/>
        <w:rPr>
          <w:b/>
        </w:rPr>
      </w:pPr>
    </w:p>
    <w:p w:rsidR="00ED4AEF" w:rsidRPr="00207A15" w:rsidRDefault="00ED4AEF" w:rsidP="00ED4AEF">
      <w:pPr>
        <w:rPr>
          <w:b/>
        </w:rPr>
      </w:pPr>
      <w:r w:rsidRPr="00207A15">
        <w:rPr>
          <w:b/>
        </w:rPr>
        <w:t>Diğer Hükümler</w:t>
      </w:r>
    </w:p>
    <w:p w:rsidR="00ED4AEF" w:rsidRPr="00207A15" w:rsidRDefault="00ED4AEF" w:rsidP="00C21502">
      <w:pPr>
        <w:jc w:val="both"/>
      </w:pPr>
      <w:r w:rsidRPr="00207A15">
        <w:rPr>
          <w:b/>
        </w:rPr>
        <w:t xml:space="preserve">Madde </w:t>
      </w:r>
      <w:r w:rsidR="00EF6108">
        <w:rPr>
          <w:b/>
        </w:rPr>
        <w:t>32</w:t>
      </w:r>
      <w:r w:rsidRPr="00207A15">
        <w:rPr>
          <w:b/>
        </w:rPr>
        <w:t xml:space="preserve">- </w:t>
      </w:r>
      <w:r w:rsidRPr="00207A15">
        <w:t>Bu Yönergede düzenlenmeyen hususlarda, ilgili mevzuatına göre işlem tesis</w:t>
      </w:r>
      <w:r w:rsidR="00C21502">
        <w:t xml:space="preserve"> </w:t>
      </w:r>
      <w:r w:rsidRPr="00207A15">
        <w:t>edilir.</w:t>
      </w:r>
    </w:p>
    <w:p w:rsidR="00ED4AEF" w:rsidRPr="00207A15" w:rsidRDefault="00ED4AEF" w:rsidP="00ED4AEF"/>
    <w:p w:rsidR="00ED4AEF" w:rsidRPr="00207A15" w:rsidRDefault="00ED4AEF" w:rsidP="00ED4AEF"/>
    <w:p w:rsidR="00ED4AEF" w:rsidRPr="00207A15" w:rsidRDefault="00ED4AEF" w:rsidP="00793D28">
      <w:pPr>
        <w:jc w:val="both"/>
      </w:pPr>
    </w:p>
    <w:p w:rsidR="00EB26F1" w:rsidRPr="00207A15" w:rsidRDefault="00EB26F1" w:rsidP="00793D28">
      <w:pPr>
        <w:jc w:val="both"/>
      </w:pPr>
    </w:p>
    <w:p w:rsidR="00EB26F1" w:rsidRPr="00207A15" w:rsidRDefault="00EB26F1" w:rsidP="00793D28">
      <w:pPr>
        <w:jc w:val="both"/>
      </w:pPr>
    </w:p>
    <w:p w:rsidR="00EB26F1" w:rsidRPr="00207A15" w:rsidRDefault="00EB26F1" w:rsidP="00793D28">
      <w:pPr>
        <w:jc w:val="both"/>
      </w:pPr>
    </w:p>
    <w:p w:rsidR="00EB26F1" w:rsidRPr="00207A15" w:rsidRDefault="00EB26F1" w:rsidP="00793D28">
      <w:pPr>
        <w:jc w:val="both"/>
      </w:pPr>
    </w:p>
    <w:p w:rsidR="00EB26F1" w:rsidRPr="00207A15" w:rsidRDefault="00EB26F1" w:rsidP="00793D28">
      <w:pPr>
        <w:jc w:val="both"/>
      </w:pPr>
    </w:p>
    <w:p w:rsidR="00EB26F1" w:rsidRPr="00207A15" w:rsidRDefault="00EB26F1" w:rsidP="00793D28">
      <w:pPr>
        <w:jc w:val="both"/>
      </w:pPr>
    </w:p>
    <w:p w:rsidR="00EB26F1" w:rsidRPr="00207A15" w:rsidRDefault="00EB26F1" w:rsidP="00793D28">
      <w:pPr>
        <w:jc w:val="both"/>
      </w:pPr>
    </w:p>
    <w:p w:rsidR="00EB26F1" w:rsidRPr="00207A15" w:rsidRDefault="00EB26F1" w:rsidP="00793D28">
      <w:pPr>
        <w:jc w:val="both"/>
      </w:pPr>
    </w:p>
    <w:p w:rsidR="00EB26F1" w:rsidRPr="00207A15" w:rsidRDefault="00EB26F1" w:rsidP="00793D28">
      <w:pPr>
        <w:jc w:val="both"/>
      </w:pPr>
    </w:p>
    <w:p w:rsidR="00EB26F1" w:rsidRPr="00207A15" w:rsidRDefault="00EB26F1" w:rsidP="00793D28">
      <w:pPr>
        <w:jc w:val="both"/>
      </w:pPr>
    </w:p>
    <w:p w:rsidR="00EB26F1" w:rsidRPr="00207A15" w:rsidRDefault="00EB26F1" w:rsidP="00793D28">
      <w:pPr>
        <w:jc w:val="both"/>
      </w:pPr>
    </w:p>
    <w:p w:rsidR="00EB26F1" w:rsidRPr="00207A15" w:rsidRDefault="00EB26F1" w:rsidP="00793D28">
      <w:pPr>
        <w:jc w:val="both"/>
      </w:pPr>
    </w:p>
    <w:sectPr w:rsidR="00EB26F1" w:rsidRPr="00207A15" w:rsidSect="00D51D09">
      <w:footerReference w:type="even" r:id="rId7"/>
      <w:footerReference w:type="default" r:id="rId8"/>
      <w:pgSz w:w="11906" w:h="16838"/>
      <w:pgMar w:top="1417" w:right="141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A25" w:rsidRDefault="00430A25">
      <w:r>
        <w:separator/>
      </w:r>
    </w:p>
  </w:endnote>
  <w:endnote w:type="continuationSeparator" w:id="0">
    <w:p w:rsidR="00430A25" w:rsidRDefault="00430A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imes">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A00002EF" w:usb1="4000207B" w:usb2="00000000" w:usb3="00000000" w:csb0="0000009F" w:csb1="00000000"/>
  </w:font>
  <w:font w:name="Verdana">
    <w:panose1 w:val="020B0604030504040204"/>
    <w:charset w:val="A2"/>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imes New Roman (W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D09" w:rsidRDefault="00D51D09" w:rsidP="00041F2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51D09" w:rsidRDefault="00D51D09" w:rsidP="00041F24">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D09" w:rsidRDefault="00D51D09" w:rsidP="00041F2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1B58A6">
      <w:rPr>
        <w:rStyle w:val="SayfaNumaras"/>
        <w:noProof/>
      </w:rPr>
      <w:t>1</w:t>
    </w:r>
    <w:r>
      <w:rPr>
        <w:rStyle w:val="SayfaNumaras"/>
      </w:rPr>
      <w:fldChar w:fldCharType="end"/>
    </w:r>
  </w:p>
  <w:p w:rsidR="00D51D09" w:rsidRDefault="00D51D09" w:rsidP="00041F24">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A25" w:rsidRDefault="00430A25">
      <w:r>
        <w:separator/>
      </w:r>
    </w:p>
  </w:footnote>
  <w:footnote w:type="continuationSeparator" w:id="0">
    <w:p w:rsidR="00430A25" w:rsidRDefault="00430A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96BCB"/>
    <w:multiLevelType w:val="hybridMultilevel"/>
    <w:tmpl w:val="51049160"/>
    <w:lvl w:ilvl="0" w:tplc="041F000F">
      <w:start w:val="1"/>
      <w:numFmt w:val="decimal"/>
      <w:lvlText w:val="%1."/>
      <w:lvlJc w:val="left"/>
      <w:pPr>
        <w:ind w:left="1429" w:hanging="360"/>
      </w:pPr>
      <w:rPr>
        <w:rFonts w:cs="Times New Roman"/>
      </w:rPr>
    </w:lvl>
    <w:lvl w:ilvl="1" w:tplc="041F0019">
      <w:start w:val="1"/>
      <w:numFmt w:val="lowerLetter"/>
      <w:lvlText w:val="%2."/>
      <w:lvlJc w:val="left"/>
      <w:pPr>
        <w:ind w:left="2149" w:hanging="360"/>
      </w:pPr>
      <w:rPr>
        <w:rFonts w:cs="Times New Roman"/>
      </w:rPr>
    </w:lvl>
    <w:lvl w:ilvl="2" w:tplc="041F001B">
      <w:start w:val="1"/>
      <w:numFmt w:val="lowerRoman"/>
      <w:lvlText w:val="%3."/>
      <w:lvlJc w:val="right"/>
      <w:pPr>
        <w:ind w:left="2869" w:hanging="180"/>
      </w:pPr>
      <w:rPr>
        <w:rFonts w:cs="Times New Roman"/>
      </w:rPr>
    </w:lvl>
    <w:lvl w:ilvl="3" w:tplc="041F000F">
      <w:start w:val="1"/>
      <w:numFmt w:val="decimal"/>
      <w:lvlText w:val="%4."/>
      <w:lvlJc w:val="left"/>
      <w:pPr>
        <w:ind w:left="3589" w:hanging="360"/>
      </w:pPr>
      <w:rPr>
        <w:rFonts w:cs="Times New Roman"/>
      </w:rPr>
    </w:lvl>
    <w:lvl w:ilvl="4" w:tplc="041F0019">
      <w:start w:val="1"/>
      <w:numFmt w:val="lowerLetter"/>
      <w:lvlText w:val="%5."/>
      <w:lvlJc w:val="left"/>
      <w:pPr>
        <w:ind w:left="4309" w:hanging="360"/>
      </w:pPr>
      <w:rPr>
        <w:rFonts w:cs="Times New Roman"/>
      </w:rPr>
    </w:lvl>
    <w:lvl w:ilvl="5" w:tplc="041F001B">
      <w:start w:val="1"/>
      <w:numFmt w:val="lowerRoman"/>
      <w:lvlText w:val="%6."/>
      <w:lvlJc w:val="right"/>
      <w:pPr>
        <w:ind w:left="5029" w:hanging="180"/>
      </w:pPr>
      <w:rPr>
        <w:rFonts w:cs="Times New Roman"/>
      </w:rPr>
    </w:lvl>
    <w:lvl w:ilvl="6" w:tplc="041F000F">
      <w:start w:val="1"/>
      <w:numFmt w:val="decimal"/>
      <w:lvlText w:val="%7."/>
      <w:lvlJc w:val="left"/>
      <w:pPr>
        <w:ind w:left="5749" w:hanging="360"/>
      </w:pPr>
      <w:rPr>
        <w:rFonts w:cs="Times New Roman"/>
      </w:rPr>
    </w:lvl>
    <w:lvl w:ilvl="7" w:tplc="041F0019">
      <w:start w:val="1"/>
      <w:numFmt w:val="lowerLetter"/>
      <w:lvlText w:val="%8."/>
      <w:lvlJc w:val="left"/>
      <w:pPr>
        <w:ind w:left="6469" w:hanging="360"/>
      </w:pPr>
      <w:rPr>
        <w:rFonts w:cs="Times New Roman"/>
      </w:rPr>
    </w:lvl>
    <w:lvl w:ilvl="8" w:tplc="041F001B">
      <w:start w:val="1"/>
      <w:numFmt w:val="lowerRoman"/>
      <w:lvlText w:val="%9."/>
      <w:lvlJc w:val="right"/>
      <w:pPr>
        <w:ind w:left="7189" w:hanging="180"/>
      </w:pPr>
      <w:rPr>
        <w:rFonts w:cs="Times New Roman"/>
      </w:rPr>
    </w:lvl>
  </w:abstractNum>
  <w:abstractNum w:abstractNumId="1">
    <w:nsid w:val="0BD926BF"/>
    <w:multiLevelType w:val="hybridMultilevel"/>
    <w:tmpl w:val="8B442672"/>
    <w:lvl w:ilvl="0" w:tplc="42E8176A">
      <w:start w:val="1"/>
      <w:numFmt w:val="decimal"/>
      <w:lvlText w:val="%1)"/>
      <w:lvlJc w:val="left"/>
      <w:pPr>
        <w:ind w:left="1075" w:hanging="360"/>
      </w:pPr>
      <w:rPr>
        <w:rFonts w:cs="Times New Roman" w:hint="default"/>
        <w:b w:val="0"/>
      </w:rPr>
    </w:lvl>
    <w:lvl w:ilvl="1" w:tplc="041F0019">
      <w:start w:val="1"/>
      <w:numFmt w:val="lowerLetter"/>
      <w:lvlText w:val="%2."/>
      <w:lvlJc w:val="left"/>
      <w:pPr>
        <w:ind w:left="1795" w:hanging="360"/>
      </w:pPr>
      <w:rPr>
        <w:rFonts w:cs="Times New Roman"/>
      </w:rPr>
    </w:lvl>
    <w:lvl w:ilvl="2" w:tplc="041F001B">
      <w:start w:val="1"/>
      <w:numFmt w:val="lowerRoman"/>
      <w:lvlText w:val="%3."/>
      <w:lvlJc w:val="right"/>
      <w:pPr>
        <w:ind w:left="2515" w:hanging="180"/>
      </w:pPr>
      <w:rPr>
        <w:rFonts w:cs="Times New Roman"/>
      </w:rPr>
    </w:lvl>
    <w:lvl w:ilvl="3" w:tplc="041F000F">
      <w:start w:val="1"/>
      <w:numFmt w:val="decimal"/>
      <w:lvlText w:val="%4."/>
      <w:lvlJc w:val="left"/>
      <w:pPr>
        <w:ind w:left="3235" w:hanging="360"/>
      </w:pPr>
      <w:rPr>
        <w:rFonts w:cs="Times New Roman"/>
      </w:rPr>
    </w:lvl>
    <w:lvl w:ilvl="4" w:tplc="041F0019">
      <w:start w:val="1"/>
      <w:numFmt w:val="lowerLetter"/>
      <w:lvlText w:val="%5."/>
      <w:lvlJc w:val="left"/>
      <w:pPr>
        <w:ind w:left="3955" w:hanging="360"/>
      </w:pPr>
      <w:rPr>
        <w:rFonts w:cs="Times New Roman"/>
      </w:rPr>
    </w:lvl>
    <w:lvl w:ilvl="5" w:tplc="041F001B">
      <w:start w:val="1"/>
      <w:numFmt w:val="lowerRoman"/>
      <w:lvlText w:val="%6."/>
      <w:lvlJc w:val="right"/>
      <w:pPr>
        <w:ind w:left="4675" w:hanging="180"/>
      </w:pPr>
      <w:rPr>
        <w:rFonts w:cs="Times New Roman"/>
      </w:rPr>
    </w:lvl>
    <w:lvl w:ilvl="6" w:tplc="041F000F">
      <w:start w:val="1"/>
      <w:numFmt w:val="decimal"/>
      <w:lvlText w:val="%7."/>
      <w:lvlJc w:val="left"/>
      <w:pPr>
        <w:ind w:left="5395" w:hanging="360"/>
      </w:pPr>
      <w:rPr>
        <w:rFonts w:cs="Times New Roman"/>
      </w:rPr>
    </w:lvl>
    <w:lvl w:ilvl="7" w:tplc="041F0019">
      <w:start w:val="1"/>
      <w:numFmt w:val="lowerLetter"/>
      <w:lvlText w:val="%8."/>
      <w:lvlJc w:val="left"/>
      <w:pPr>
        <w:ind w:left="6115" w:hanging="360"/>
      </w:pPr>
      <w:rPr>
        <w:rFonts w:cs="Times New Roman"/>
      </w:rPr>
    </w:lvl>
    <w:lvl w:ilvl="8" w:tplc="041F001B">
      <w:start w:val="1"/>
      <w:numFmt w:val="lowerRoman"/>
      <w:lvlText w:val="%9."/>
      <w:lvlJc w:val="right"/>
      <w:pPr>
        <w:ind w:left="6835" w:hanging="180"/>
      </w:pPr>
      <w:rPr>
        <w:rFonts w:cs="Times New Roman"/>
      </w:rPr>
    </w:lvl>
  </w:abstractNum>
  <w:abstractNum w:abstractNumId="2">
    <w:nsid w:val="0C9B4F38"/>
    <w:multiLevelType w:val="hybridMultilevel"/>
    <w:tmpl w:val="ABD462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30171FB"/>
    <w:multiLevelType w:val="hybridMultilevel"/>
    <w:tmpl w:val="2F4A98BE"/>
    <w:lvl w:ilvl="0" w:tplc="041F000F">
      <w:start w:val="1"/>
      <w:numFmt w:val="decimal"/>
      <w:lvlText w:val="%1."/>
      <w:lvlJc w:val="left"/>
      <w:pPr>
        <w:ind w:left="1429" w:hanging="360"/>
      </w:pPr>
      <w:rPr>
        <w:rFonts w:cs="Times New Roman"/>
      </w:rPr>
    </w:lvl>
    <w:lvl w:ilvl="1" w:tplc="041F0019">
      <w:start w:val="1"/>
      <w:numFmt w:val="lowerLetter"/>
      <w:lvlText w:val="%2."/>
      <w:lvlJc w:val="left"/>
      <w:pPr>
        <w:ind w:left="2149" w:hanging="360"/>
      </w:pPr>
      <w:rPr>
        <w:rFonts w:cs="Times New Roman"/>
      </w:rPr>
    </w:lvl>
    <w:lvl w:ilvl="2" w:tplc="041F001B">
      <w:start w:val="1"/>
      <w:numFmt w:val="lowerRoman"/>
      <w:lvlText w:val="%3."/>
      <w:lvlJc w:val="right"/>
      <w:pPr>
        <w:ind w:left="2869" w:hanging="180"/>
      </w:pPr>
      <w:rPr>
        <w:rFonts w:cs="Times New Roman"/>
      </w:rPr>
    </w:lvl>
    <w:lvl w:ilvl="3" w:tplc="041F000F">
      <w:start w:val="1"/>
      <w:numFmt w:val="decimal"/>
      <w:lvlText w:val="%4."/>
      <w:lvlJc w:val="left"/>
      <w:pPr>
        <w:ind w:left="3589" w:hanging="360"/>
      </w:pPr>
      <w:rPr>
        <w:rFonts w:cs="Times New Roman"/>
      </w:rPr>
    </w:lvl>
    <w:lvl w:ilvl="4" w:tplc="041F0019">
      <w:start w:val="1"/>
      <w:numFmt w:val="lowerLetter"/>
      <w:lvlText w:val="%5."/>
      <w:lvlJc w:val="left"/>
      <w:pPr>
        <w:ind w:left="4309" w:hanging="360"/>
      </w:pPr>
      <w:rPr>
        <w:rFonts w:cs="Times New Roman"/>
      </w:rPr>
    </w:lvl>
    <w:lvl w:ilvl="5" w:tplc="041F001B">
      <w:start w:val="1"/>
      <w:numFmt w:val="lowerRoman"/>
      <w:lvlText w:val="%6."/>
      <w:lvlJc w:val="right"/>
      <w:pPr>
        <w:ind w:left="5029" w:hanging="180"/>
      </w:pPr>
      <w:rPr>
        <w:rFonts w:cs="Times New Roman"/>
      </w:rPr>
    </w:lvl>
    <w:lvl w:ilvl="6" w:tplc="041F000F">
      <w:start w:val="1"/>
      <w:numFmt w:val="decimal"/>
      <w:lvlText w:val="%7."/>
      <w:lvlJc w:val="left"/>
      <w:pPr>
        <w:ind w:left="5749" w:hanging="360"/>
      </w:pPr>
      <w:rPr>
        <w:rFonts w:cs="Times New Roman"/>
      </w:rPr>
    </w:lvl>
    <w:lvl w:ilvl="7" w:tplc="041F0019">
      <w:start w:val="1"/>
      <w:numFmt w:val="lowerLetter"/>
      <w:lvlText w:val="%8."/>
      <w:lvlJc w:val="left"/>
      <w:pPr>
        <w:ind w:left="6469" w:hanging="360"/>
      </w:pPr>
      <w:rPr>
        <w:rFonts w:cs="Times New Roman"/>
      </w:rPr>
    </w:lvl>
    <w:lvl w:ilvl="8" w:tplc="041F001B">
      <w:start w:val="1"/>
      <w:numFmt w:val="lowerRoman"/>
      <w:lvlText w:val="%9."/>
      <w:lvlJc w:val="right"/>
      <w:pPr>
        <w:ind w:left="7189" w:hanging="180"/>
      </w:pPr>
      <w:rPr>
        <w:rFonts w:cs="Times New Roman"/>
      </w:rPr>
    </w:lvl>
  </w:abstractNum>
  <w:abstractNum w:abstractNumId="4">
    <w:nsid w:val="3B0C6E09"/>
    <w:multiLevelType w:val="hybridMultilevel"/>
    <w:tmpl w:val="E654A220"/>
    <w:lvl w:ilvl="0" w:tplc="2C728B98">
      <w:start w:val="1"/>
      <w:numFmt w:val="lowerLetter"/>
      <w:lvlText w:val="%1)"/>
      <w:lvlJc w:val="left"/>
      <w:pPr>
        <w:ind w:left="1069" w:hanging="360"/>
      </w:pPr>
      <w:rPr>
        <w:rFonts w:cs="Times New Roman"/>
        <w:b/>
      </w:rPr>
    </w:lvl>
    <w:lvl w:ilvl="1" w:tplc="041F0019">
      <w:start w:val="1"/>
      <w:numFmt w:val="lowerLetter"/>
      <w:lvlText w:val="%2."/>
      <w:lvlJc w:val="left"/>
      <w:pPr>
        <w:ind w:left="1789" w:hanging="360"/>
      </w:pPr>
      <w:rPr>
        <w:rFonts w:cs="Times New Roman"/>
      </w:rPr>
    </w:lvl>
    <w:lvl w:ilvl="2" w:tplc="041F001B">
      <w:start w:val="1"/>
      <w:numFmt w:val="lowerRoman"/>
      <w:lvlText w:val="%3."/>
      <w:lvlJc w:val="right"/>
      <w:pPr>
        <w:ind w:left="2509" w:hanging="180"/>
      </w:pPr>
      <w:rPr>
        <w:rFonts w:cs="Times New Roman"/>
      </w:rPr>
    </w:lvl>
    <w:lvl w:ilvl="3" w:tplc="041F000F">
      <w:start w:val="1"/>
      <w:numFmt w:val="decimal"/>
      <w:lvlText w:val="%4."/>
      <w:lvlJc w:val="left"/>
      <w:pPr>
        <w:ind w:left="3229" w:hanging="360"/>
      </w:pPr>
      <w:rPr>
        <w:rFonts w:cs="Times New Roman"/>
      </w:rPr>
    </w:lvl>
    <w:lvl w:ilvl="4" w:tplc="041F0019">
      <w:start w:val="1"/>
      <w:numFmt w:val="lowerLetter"/>
      <w:lvlText w:val="%5."/>
      <w:lvlJc w:val="left"/>
      <w:pPr>
        <w:ind w:left="3949" w:hanging="360"/>
      </w:pPr>
      <w:rPr>
        <w:rFonts w:cs="Times New Roman"/>
      </w:rPr>
    </w:lvl>
    <w:lvl w:ilvl="5" w:tplc="041F001B">
      <w:start w:val="1"/>
      <w:numFmt w:val="lowerRoman"/>
      <w:lvlText w:val="%6."/>
      <w:lvlJc w:val="right"/>
      <w:pPr>
        <w:ind w:left="4669" w:hanging="180"/>
      </w:pPr>
      <w:rPr>
        <w:rFonts w:cs="Times New Roman"/>
      </w:rPr>
    </w:lvl>
    <w:lvl w:ilvl="6" w:tplc="041F000F">
      <w:start w:val="1"/>
      <w:numFmt w:val="decimal"/>
      <w:lvlText w:val="%7."/>
      <w:lvlJc w:val="left"/>
      <w:pPr>
        <w:ind w:left="5389" w:hanging="360"/>
      </w:pPr>
      <w:rPr>
        <w:rFonts w:cs="Times New Roman"/>
      </w:rPr>
    </w:lvl>
    <w:lvl w:ilvl="7" w:tplc="041F0019">
      <w:start w:val="1"/>
      <w:numFmt w:val="lowerLetter"/>
      <w:lvlText w:val="%8."/>
      <w:lvlJc w:val="left"/>
      <w:pPr>
        <w:ind w:left="6109" w:hanging="360"/>
      </w:pPr>
      <w:rPr>
        <w:rFonts w:cs="Times New Roman"/>
      </w:rPr>
    </w:lvl>
    <w:lvl w:ilvl="8" w:tplc="041F001B">
      <w:start w:val="1"/>
      <w:numFmt w:val="lowerRoman"/>
      <w:lvlText w:val="%9."/>
      <w:lvlJc w:val="right"/>
      <w:pPr>
        <w:ind w:left="6829" w:hanging="180"/>
      </w:pPr>
      <w:rPr>
        <w:rFonts w:cs="Times New Roman"/>
      </w:rPr>
    </w:lvl>
  </w:abstractNum>
  <w:abstractNum w:abstractNumId="5">
    <w:nsid w:val="4E0C7321"/>
    <w:multiLevelType w:val="multilevel"/>
    <w:tmpl w:val="240E717A"/>
    <w:styleLink w:val="WWNum25"/>
    <w:lvl w:ilvl="0">
      <w:start w:val="3"/>
      <w:numFmt w:val="decimal"/>
      <w:lvlText w:val="%1"/>
      <w:lvlJc w:val="left"/>
      <w:rPr>
        <w:b w:val="0"/>
        <w:color w:val="000000"/>
      </w:rPr>
    </w:lvl>
    <w:lvl w:ilvl="1">
      <w:start w:val="1"/>
      <w:numFmt w:val="decimal"/>
      <w:lvlText w:val="%1.%2"/>
      <w:lvlJc w:val="left"/>
      <w:rPr>
        <w:b/>
        <w:color w:val="000000"/>
      </w:rPr>
    </w:lvl>
    <w:lvl w:ilvl="2">
      <w:start w:val="1"/>
      <w:numFmt w:val="decimal"/>
      <w:lvlText w:val="%1.%2.%3"/>
      <w:lvlJc w:val="left"/>
      <w:rPr>
        <w:b w:val="0"/>
        <w:color w:val="000000"/>
      </w:rPr>
    </w:lvl>
    <w:lvl w:ilvl="3">
      <w:start w:val="1"/>
      <w:numFmt w:val="decimal"/>
      <w:lvlText w:val="%1.%2.%3.%4"/>
      <w:lvlJc w:val="left"/>
      <w:rPr>
        <w:b w:val="0"/>
        <w:color w:val="000000"/>
      </w:rPr>
    </w:lvl>
    <w:lvl w:ilvl="4">
      <w:start w:val="1"/>
      <w:numFmt w:val="decimal"/>
      <w:lvlText w:val="%1.%2.%3.%4.%5"/>
      <w:lvlJc w:val="left"/>
      <w:rPr>
        <w:b w:val="0"/>
        <w:color w:val="000000"/>
      </w:rPr>
    </w:lvl>
    <w:lvl w:ilvl="5">
      <w:start w:val="1"/>
      <w:numFmt w:val="decimal"/>
      <w:lvlText w:val="%1.%2.%3.%4.%5.%6"/>
      <w:lvlJc w:val="left"/>
      <w:rPr>
        <w:b w:val="0"/>
        <w:color w:val="000000"/>
      </w:rPr>
    </w:lvl>
    <w:lvl w:ilvl="6">
      <w:start w:val="1"/>
      <w:numFmt w:val="decimal"/>
      <w:lvlText w:val="%1.%2.%3.%4.%5.%6.%7"/>
      <w:lvlJc w:val="left"/>
      <w:rPr>
        <w:b w:val="0"/>
        <w:color w:val="000000"/>
      </w:rPr>
    </w:lvl>
    <w:lvl w:ilvl="7">
      <w:start w:val="1"/>
      <w:numFmt w:val="decimal"/>
      <w:lvlText w:val="%1.%2.%3.%4.%5.%6.%7.%8"/>
      <w:lvlJc w:val="left"/>
      <w:rPr>
        <w:b w:val="0"/>
        <w:color w:val="000000"/>
      </w:rPr>
    </w:lvl>
    <w:lvl w:ilvl="8">
      <w:start w:val="1"/>
      <w:numFmt w:val="decimal"/>
      <w:lvlText w:val="%1.%2.%3.%4.%5.%6.%7.%8.%9"/>
      <w:lvlJc w:val="left"/>
      <w:rPr>
        <w:b w:val="0"/>
        <w:color w:val="000000"/>
      </w:rPr>
    </w:lvl>
  </w:abstractNum>
  <w:abstractNum w:abstractNumId="6">
    <w:nsid w:val="57326474"/>
    <w:multiLevelType w:val="hybridMultilevel"/>
    <w:tmpl w:val="EC1EF83C"/>
    <w:lvl w:ilvl="0" w:tplc="041F000F">
      <w:start w:val="1"/>
      <w:numFmt w:val="decimal"/>
      <w:lvlText w:val="%1."/>
      <w:lvlJc w:val="left"/>
      <w:pPr>
        <w:ind w:left="1429" w:hanging="360"/>
      </w:pPr>
      <w:rPr>
        <w:rFonts w:cs="Times New Roman"/>
      </w:rPr>
    </w:lvl>
    <w:lvl w:ilvl="1" w:tplc="041F0017">
      <w:start w:val="1"/>
      <w:numFmt w:val="lowerLetter"/>
      <w:lvlText w:val="%2)"/>
      <w:lvlJc w:val="left"/>
      <w:pPr>
        <w:ind w:left="2149" w:hanging="360"/>
      </w:pPr>
      <w:rPr>
        <w:rFonts w:cs="Times New Roman"/>
      </w:rPr>
    </w:lvl>
    <w:lvl w:ilvl="2" w:tplc="041F001B">
      <w:start w:val="1"/>
      <w:numFmt w:val="lowerRoman"/>
      <w:lvlText w:val="%3."/>
      <w:lvlJc w:val="right"/>
      <w:pPr>
        <w:ind w:left="2869" w:hanging="180"/>
      </w:pPr>
      <w:rPr>
        <w:rFonts w:cs="Times New Roman"/>
      </w:rPr>
    </w:lvl>
    <w:lvl w:ilvl="3" w:tplc="041F000F">
      <w:start w:val="1"/>
      <w:numFmt w:val="decimal"/>
      <w:lvlText w:val="%4."/>
      <w:lvlJc w:val="left"/>
      <w:pPr>
        <w:ind w:left="3589" w:hanging="360"/>
      </w:pPr>
      <w:rPr>
        <w:rFonts w:cs="Times New Roman"/>
      </w:rPr>
    </w:lvl>
    <w:lvl w:ilvl="4" w:tplc="041F0019">
      <w:start w:val="1"/>
      <w:numFmt w:val="lowerLetter"/>
      <w:lvlText w:val="%5."/>
      <w:lvlJc w:val="left"/>
      <w:pPr>
        <w:ind w:left="4309" w:hanging="360"/>
      </w:pPr>
      <w:rPr>
        <w:rFonts w:cs="Times New Roman"/>
      </w:rPr>
    </w:lvl>
    <w:lvl w:ilvl="5" w:tplc="041F001B">
      <w:start w:val="1"/>
      <w:numFmt w:val="lowerRoman"/>
      <w:lvlText w:val="%6."/>
      <w:lvlJc w:val="right"/>
      <w:pPr>
        <w:ind w:left="5029" w:hanging="180"/>
      </w:pPr>
      <w:rPr>
        <w:rFonts w:cs="Times New Roman"/>
      </w:rPr>
    </w:lvl>
    <w:lvl w:ilvl="6" w:tplc="041F000F">
      <w:start w:val="1"/>
      <w:numFmt w:val="decimal"/>
      <w:lvlText w:val="%7."/>
      <w:lvlJc w:val="left"/>
      <w:pPr>
        <w:ind w:left="5749" w:hanging="360"/>
      </w:pPr>
      <w:rPr>
        <w:rFonts w:cs="Times New Roman"/>
      </w:rPr>
    </w:lvl>
    <w:lvl w:ilvl="7" w:tplc="041F0019">
      <w:start w:val="1"/>
      <w:numFmt w:val="lowerLetter"/>
      <w:lvlText w:val="%8."/>
      <w:lvlJc w:val="left"/>
      <w:pPr>
        <w:ind w:left="6469" w:hanging="360"/>
      </w:pPr>
      <w:rPr>
        <w:rFonts w:cs="Times New Roman"/>
      </w:rPr>
    </w:lvl>
    <w:lvl w:ilvl="8" w:tplc="041F001B">
      <w:start w:val="1"/>
      <w:numFmt w:val="lowerRoman"/>
      <w:lvlText w:val="%9."/>
      <w:lvlJc w:val="right"/>
      <w:pPr>
        <w:ind w:left="7189" w:hanging="180"/>
      </w:pPr>
      <w:rPr>
        <w:rFonts w:cs="Times New Roman"/>
      </w:rPr>
    </w:lvl>
  </w:abstractNum>
  <w:abstractNum w:abstractNumId="7">
    <w:nsid w:val="5A84517E"/>
    <w:multiLevelType w:val="hybridMultilevel"/>
    <w:tmpl w:val="42A87FE6"/>
    <w:lvl w:ilvl="0" w:tplc="2D463848">
      <w:start w:val="1"/>
      <w:numFmt w:val="decimal"/>
      <w:lvlText w:val="%1."/>
      <w:lvlJc w:val="left"/>
      <w:pPr>
        <w:ind w:left="1429" w:hanging="360"/>
      </w:pPr>
      <w:rPr>
        <w:rFonts w:cs="Times New Roman" w:hint="default"/>
      </w:rPr>
    </w:lvl>
    <w:lvl w:ilvl="1" w:tplc="041F0019">
      <w:start w:val="1"/>
      <w:numFmt w:val="lowerLetter"/>
      <w:lvlText w:val="%2."/>
      <w:lvlJc w:val="left"/>
      <w:pPr>
        <w:ind w:left="2149" w:hanging="360"/>
      </w:pPr>
      <w:rPr>
        <w:rFonts w:cs="Times New Roman"/>
      </w:rPr>
    </w:lvl>
    <w:lvl w:ilvl="2" w:tplc="041F001B">
      <w:start w:val="1"/>
      <w:numFmt w:val="lowerRoman"/>
      <w:lvlText w:val="%3."/>
      <w:lvlJc w:val="right"/>
      <w:pPr>
        <w:ind w:left="2869" w:hanging="180"/>
      </w:pPr>
      <w:rPr>
        <w:rFonts w:cs="Times New Roman"/>
      </w:rPr>
    </w:lvl>
    <w:lvl w:ilvl="3" w:tplc="041F000F">
      <w:start w:val="1"/>
      <w:numFmt w:val="decimal"/>
      <w:lvlText w:val="%4."/>
      <w:lvlJc w:val="left"/>
      <w:pPr>
        <w:ind w:left="3589" w:hanging="360"/>
      </w:pPr>
      <w:rPr>
        <w:rFonts w:cs="Times New Roman"/>
      </w:rPr>
    </w:lvl>
    <w:lvl w:ilvl="4" w:tplc="041F0019">
      <w:start w:val="1"/>
      <w:numFmt w:val="lowerLetter"/>
      <w:lvlText w:val="%5."/>
      <w:lvlJc w:val="left"/>
      <w:pPr>
        <w:ind w:left="4309" w:hanging="360"/>
      </w:pPr>
      <w:rPr>
        <w:rFonts w:cs="Times New Roman"/>
      </w:rPr>
    </w:lvl>
    <w:lvl w:ilvl="5" w:tplc="041F001B">
      <w:start w:val="1"/>
      <w:numFmt w:val="lowerRoman"/>
      <w:lvlText w:val="%6."/>
      <w:lvlJc w:val="right"/>
      <w:pPr>
        <w:ind w:left="5029" w:hanging="180"/>
      </w:pPr>
      <w:rPr>
        <w:rFonts w:cs="Times New Roman"/>
      </w:rPr>
    </w:lvl>
    <w:lvl w:ilvl="6" w:tplc="041F000F">
      <w:start w:val="1"/>
      <w:numFmt w:val="decimal"/>
      <w:lvlText w:val="%7."/>
      <w:lvlJc w:val="left"/>
      <w:pPr>
        <w:ind w:left="5749" w:hanging="360"/>
      </w:pPr>
      <w:rPr>
        <w:rFonts w:cs="Times New Roman"/>
      </w:rPr>
    </w:lvl>
    <w:lvl w:ilvl="7" w:tplc="041F0019">
      <w:start w:val="1"/>
      <w:numFmt w:val="lowerLetter"/>
      <w:lvlText w:val="%8."/>
      <w:lvlJc w:val="left"/>
      <w:pPr>
        <w:ind w:left="6469" w:hanging="360"/>
      </w:pPr>
      <w:rPr>
        <w:rFonts w:cs="Times New Roman"/>
      </w:rPr>
    </w:lvl>
    <w:lvl w:ilvl="8" w:tplc="041F001B">
      <w:start w:val="1"/>
      <w:numFmt w:val="lowerRoman"/>
      <w:lvlText w:val="%9."/>
      <w:lvlJc w:val="right"/>
      <w:pPr>
        <w:ind w:left="7189" w:hanging="180"/>
      </w:pPr>
      <w:rPr>
        <w:rFonts w:cs="Times New Roman"/>
      </w:rPr>
    </w:lvl>
  </w:abstractNum>
  <w:abstractNum w:abstractNumId="8">
    <w:nsid w:val="5B16302E"/>
    <w:multiLevelType w:val="hybridMultilevel"/>
    <w:tmpl w:val="C778C048"/>
    <w:lvl w:ilvl="0" w:tplc="654233E8">
      <w:start w:val="1"/>
      <w:numFmt w:val="lowerLetter"/>
      <w:lvlText w:val="%1)"/>
      <w:lvlJc w:val="left"/>
      <w:pPr>
        <w:ind w:left="720" w:hanging="360"/>
      </w:pPr>
      <w:rPr>
        <w:rFonts w:cs="Arial Unicode MS"/>
        <w:color w:val="000000"/>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9">
    <w:nsid w:val="60BE17EA"/>
    <w:multiLevelType w:val="hybridMultilevel"/>
    <w:tmpl w:val="627EF1C0"/>
    <w:lvl w:ilvl="0" w:tplc="752225D6">
      <w:start w:val="1"/>
      <w:numFmt w:val="decimal"/>
      <w:lvlText w:val="%1)"/>
      <w:lvlJc w:val="left"/>
      <w:pPr>
        <w:ind w:left="1069" w:hanging="360"/>
      </w:pPr>
      <w:rPr>
        <w:rFonts w:cs="Times New Roman" w:hint="default"/>
      </w:rPr>
    </w:lvl>
    <w:lvl w:ilvl="1" w:tplc="041F0019">
      <w:start w:val="1"/>
      <w:numFmt w:val="lowerLetter"/>
      <w:lvlText w:val="%2."/>
      <w:lvlJc w:val="left"/>
      <w:pPr>
        <w:ind w:left="1789" w:hanging="360"/>
      </w:pPr>
      <w:rPr>
        <w:rFonts w:cs="Times New Roman"/>
      </w:rPr>
    </w:lvl>
    <w:lvl w:ilvl="2" w:tplc="041F001B">
      <w:start w:val="1"/>
      <w:numFmt w:val="lowerRoman"/>
      <w:lvlText w:val="%3."/>
      <w:lvlJc w:val="right"/>
      <w:pPr>
        <w:ind w:left="2509" w:hanging="180"/>
      </w:pPr>
      <w:rPr>
        <w:rFonts w:cs="Times New Roman"/>
      </w:rPr>
    </w:lvl>
    <w:lvl w:ilvl="3" w:tplc="752225D6">
      <w:start w:val="1"/>
      <w:numFmt w:val="decimal"/>
      <w:lvlText w:val="%4)"/>
      <w:lvlJc w:val="left"/>
      <w:pPr>
        <w:ind w:left="3229" w:hanging="360"/>
      </w:pPr>
      <w:rPr>
        <w:rFonts w:cs="Times New Roman" w:hint="default"/>
      </w:rPr>
    </w:lvl>
    <w:lvl w:ilvl="4" w:tplc="041F0019">
      <w:start w:val="1"/>
      <w:numFmt w:val="lowerLetter"/>
      <w:lvlText w:val="%5."/>
      <w:lvlJc w:val="left"/>
      <w:pPr>
        <w:ind w:left="3949" w:hanging="360"/>
      </w:pPr>
      <w:rPr>
        <w:rFonts w:cs="Times New Roman"/>
      </w:rPr>
    </w:lvl>
    <w:lvl w:ilvl="5" w:tplc="041F001B">
      <w:start w:val="1"/>
      <w:numFmt w:val="lowerRoman"/>
      <w:lvlText w:val="%6."/>
      <w:lvlJc w:val="right"/>
      <w:pPr>
        <w:ind w:left="4669" w:hanging="180"/>
      </w:pPr>
      <w:rPr>
        <w:rFonts w:cs="Times New Roman"/>
      </w:rPr>
    </w:lvl>
    <w:lvl w:ilvl="6" w:tplc="041F000F">
      <w:start w:val="1"/>
      <w:numFmt w:val="decimal"/>
      <w:lvlText w:val="%7."/>
      <w:lvlJc w:val="left"/>
      <w:pPr>
        <w:ind w:left="5389" w:hanging="360"/>
      </w:pPr>
      <w:rPr>
        <w:rFonts w:cs="Times New Roman"/>
      </w:rPr>
    </w:lvl>
    <w:lvl w:ilvl="7" w:tplc="041F0019">
      <w:start w:val="1"/>
      <w:numFmt w:val="lowerLetter"/>
      <w:lvlText w:val="%8."/>
      <w:lvlJc w:val="left"/>
      <w:pPr>
        <w:ind w:left="6109" w:hanging="360"/>
      </w:pPr>
      <w:rPr>
        <w:rFonts w:cs="Times New Roman"/>
      </w:rPr>
    </w:lvl>
    <w:lvl w:ilvl="8" w:tplc="041F001B">
      <w:start w:val="1"/>
      <w:numFmt w:val="lowerRoman"/>
      <w:lvlText w:val="%9."/>
      <w:lvlJc w:val="right"/>
      <w:pPr>
        <w:ind w:left="6829" w:hanging="180"/>
      </w:pPr>
      <w:rPr>
        <w:rFonts w:cs="Times New Roman"/>
      </w:rPr>
    </w:lvl>
  </w:abstractNum>
  <w:abstractNum w:abstractNumId="10">
    <w:nsid w:val="66AB7E43"/>
    <w:multiLevelType w:val="hybridMultilevel"/>
    <w:tmpl w:val="CDB8C578"/>
    <w:lvl w:ilvl="0" w:tplc="041F0001">
      <w:start w:val="1"/>
      <w:numFmt w:val="bullet"/>
      <w:lvlText w:val=""/>
      <w:lvlJc w:val="left"/>
      <w:pPr>
        <w:tabs>
          <w:tab w:val="num" w:pos="440"/>
        </w:tabs>
        <w:ind w:left="440" w:hanging="360"/>
      </w:pPr>
      <w:rPr>
        <w:rFonts w:ascii="Symbol" w:hAnsi="Symbol" w:hint="default"/>
      </w:rPr>
    </w:lvl>
    <w:lvl w:ilvl="1" w:tplc="041F0003">
      <w:start w:val="1"/>
      <w:numFmt w:val="bullet"/>
      <w:lvlText w:val="o"/>
      <w:lvlJc w:val="left"/>
      <w:pPr>
        <w:tabs>
          <w:tab w:val="num" w:pos="1520"/>
        </w:tabs>
        <w:ind w:left="1520" w:hanging="360"/>
      </w:pPr>
      <w:rPr>
        <w:rFonts w:ascii="Courier New" w:hAnsi="Courier New" w:hint="default"/>
      </w:rPr>
    </w:lvl>
    <w:lvl w:ilvl="2" w:tplc="041F0005">
      <w:start w:val="1"/>
      <w:numFmt w:val="bullet"/>
      <w:lvlText w:val=""/>
      <w:lvlJc w:val="left"/>
      <w:pPr>
        <w:tabs>
          <w:tab w:val="num" w:pos="2240"/>
        </w:tabs>
        <w:ind w:left="2240" w:hanging="360"/>
      </w:pPr>
      <w:rPr>
        <w:rFonts w:ascii="Wingdings" w:hAnsi="Wingdings" w:hint="default"/>
      </w:rPr>
    </w:lvl>
    <w:lvl w:ilvl="3" w:tplc="041F0001">
      <w:start w:val="1"/>
      <w:numFmt w:val="bullet"/>
      <w:lvlText w:val=""/>
      <w:lvlJc w:val="left"/>
      <w:pPr>
        <w:tabs>
          <w:tab w:val="num" w:pos="2960"/>
        </w:tabs>
        <w:ind w:left="2960" w:hanging="360"/>
      </w:pPr>
      <w:rPr>
        <w:rFonts w:ascii="Symbol" w:hAnsi="Symbol" w:hint="default"/>
      </w:rPr>
    </w:lvl>
    <w:lvl w:ilvl="4" w:tplc="041F0003">
      <w:start w:val="1"/>
      <w:numFmt w:val="bullet"/>
      <w:lvlText w:val="o"/>
      <w:lvlJc w:val="left"/>
      <w:pPr>
        <w:tabs>
          <w:tab w:val="num" w:pos="3680"/>
        </w:tabs>
        <w:ind w:left="3680" w:hanging="360"/>
      </w:pPr>
      <w:rPr>
        <w:rFonts w:ascii="Courier New" w:hAnsi="Courier New" w:hint="default"/>
      </w:rPr>
    </w:lvl>
    <w:lvl w:ilvl="5" w:tplc="041F0005">
      <w:start w:val="1"/>
      <w:numFmt w:val="bullet"/>
      <w:lvlText w:val=""/>
      <w:lvlJc w:val="left"/>
      <w:pPr>
        <w:tabs>
          <w:tab w:val="num" w:pos="4400"/>
        </w:tabs>
        <w:ind w:left="4400" w:hanging="360"/>
      </w:pPr>
      <w:rPr>
        <w:rFonts w:ascii="Wingdings" w:hAnsi="Wingdings" w:hint="default"/>
      </w:rPr>
    </w:lvl>
    <w:lvl w:ilvl="6" w:tplc="041F0001">
      <w:start w:val="1"/>
      <w:numFmt w:val="bullet"/>
      <w:lvlText w:val=""/>
      <w:lvlJc w:val="left"/>
      <w:pPr>
        <w:tabs>
          <w:tab w:val="num" w:pos="5120"/>
        </w:tabs>
        <w:ind w:left="5120" w:hanging="360"/>
      </w:pPr>
      <w:rPr>
        <w:rFonts w:ascii="Symbol" w:hAnsi="Symbol" w:hint="default"/>
      </w:rPr>
    </w:lvl>
    <w:lvl w:ilvl="7" w:tplc="041F0003">
      <w:start w:val="1"/>
      <w:numFmt w:val="bullet"/>
      <w:lvlText w:val="o"/>
      <w:lvlJc w:val="left"/>
      <w:pPr>
        <w:tabs>
          <w:tab w:val="num" w:pos="5840"/>
        </w:tabs>
        <w:ind w:left="5840" w:hanging="360"/>
      </w:pPr>
      <w:rPr>
        <w:rFonts w:ascii="Courier New" w:hAnsi="Courier New" w:hint="default"/>
      </w:rPr>
    </w:lvl>
    <w:lvl w:ilvl="8" w:tplc="041F0005">
      <w:start w:val="1"/>
      <w:numFmt w:val="bullet"/>
      <w:lvlText w:val=""/>
      <w:lvlJc w:val="left"/>
      <w:pPr>
        <w:tabs>
          <w:tab w:val="num" w:pos="6560"/>
        </w:tabs>
        <w:ind w:left="6560" w:hanging="360"/>
      </w:pPr>
      <w:rPr>
        <w:rFonts w:ascii="Wingdings" w:hAnsi="Wingdings" w:hint="default"/>
      </w:rPr>
    </w:lvl>
  </w:abstractNum>
  <w:abstractNum w:abstractNumId="11">
    <w:nsid w:val="6B40449F"/>
    <w:multiLevelType w:val="hybridMultilevel"/>
    <w:tmpl w:val="18F280C6"/>
    <w:lvl w:ilvl="0" w:tplc="041F000F">
      <w:start w:val="1"/>
      <w:numFmt w:val="decimal"/>
      <w:lvlText w:val="%1."/>
      <w:lvlJc w:val="left"/>
      <w:pPr>
        <w:ind w:left="360" w:hanging="360"/>
      </w:pPr>
      <w:rPr>
        <w:rFonts w:cs="Times New Roman" w:hint="default"/>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num w:numId="1">
    <w:abstractNumId w:val="6"/>
  </w:num>
  <w:num w:numId="2">
    <w:abstractNumId w:val="11"/>
  </w:num>
  <w:num w:numId="3">
    <w:abstractNumId w:val="0"/>
  </w:num>
  <w:num w:numId="4">
    <w:abstractNumId w:val="9"/>
  </w:num>
  <w:num w:numId="5">
    <w:abstractNumId w:val="7"/>
  </w:num>
  <w:num w:numId="6">
    <w:abstractNumId w:val="3"/>
  </w:num>
  <w:num w:numId="7">
    <w:abstractNumId w:val="1"/>
  </w:num>
  <w:num w:numId="8">
    <w:abstractNumId w:val="1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1"/>
    <w:footnote w:id="0"/>
  </w:footnotePr>
  <w:endnotePr>
    <w:endnote w:id="-1"/>
    <w:endnote w:id="0"/>
  </w:endnotePr>
  <w:compat/>
  <w:rsids>
    <w:rsidRoot w:val="00890960"/>
    <w:rsid w:val="0000403D"/>
    <w:rsid w:val="0001127F"/>
    <w:rsid w:val="00011B4E"/>
    <w:rsid w:val="00022A99"/>
    <w:rsid w:val="0004002A"/>
    <w:rsid w:val="00040900"/>
    <w:rsid w:val="00041F24"/>
    <w:rsid w:val="000455B7"/>
    <w:rsid w:val="00047F1A"/>
    <w:rsid w:val="00057149"/>
    <w:rsid w:val="00063DA4"/>
    <w:rsid w:val="0008130D"/>
    <w:rsid w:val="00081B86"/>
    <w:rsid w:val="00082214"/>
    <w:rsid w:val="000A3C94"/>
    <w:rsid w:val="000A610A"/>
    <w:rsid w:val="000B2C45"/>
    <w:rsid w:val="000B38BE"/>
    <w:rsid w:val="000B7E1D"/>
    <w:rsid w:val="000C313A"/>
    <w:rsid w:val="000C3792"/>
    <w:rsid w:val="000C380F"/>
    <w:rsid w:val="000C71FC"/>
    <w:rsid w:val="000C7B65"/>
    <w:rsid w:val="000C7FD2"/>
    <w:rsid w:val="000D4B87"/>
    <w:rsid w:val="000D5AFE"/>
    <w:rsid w:val="000D5DF6"/>
    <w:rsid w:val="000F7FD6"/>
    <w:rsid w:val="0010177B"/>
    <w:rsid w:val="00107223"/>
    <w:rsid w:val="00110B9C"/>
    <w:rsid w:val="001215CE"/>
    <w:rsid w:val="00122CA8"/>
    <w:rsid w:val="00123261"/>
    <w:rsid w:val="0013652B"/>
    <w:rsid w:val="00144709"/>
    <w:rsid w:val="00151DD6"/>
    <w:rsid w:val="00152660"/>
    <w:rsid w:val="00160713"/>
    <w:rsid w:val="00162520"/>
    <w:rsid w:val="00166DFB"/>
    <w:rsid w:val="0017595D"/>
    <w:rsid w:val="00176EDC"/>
    <w:rsid w:val="0018174B"/>
    <w:rsid w:val="00183743"/>
    <w:rsid w:val="00184BF5"/>
    <w:rsid w:val="00185439"/>
    <w:rsid w:val="00185B28"/>
    <w:rsid w:val="00190C0C"/>
    <w:rsid w:val="001973F0"/>
    <w:rsid w:val="001A0FCA"/>
    <w:rsid w:val="001A34D4"/>
    <w:rsid w:val="001B58A6"/>
    <w:rsid w:val="001C3243"/>
    <w:rsid w:val="001E129D"/>
    <w:rsid w:val="001F024F"/>
    <w:rsid w:val="001F1064"/>
    <w:rsid w:val="001F117D"/>
    <w:rsid w:val="001F3162"/>
    <w:rsid w:val="00204BDE"/>
    <w:rsid w:val="00207A15"/>
    <w:rsid w:val="00211E22"/>
    <w:rsid w:val="00214D56"/>
    <w:rsid w:val="00214FEA"/>
    <w:rsid w:val="00221748"/>
    <w:rsid w:val="00223DC5"/>
    <w:rsid w:val="0023383B"/>
    <w:rsid w:val="002377F0"/>
    <w:rsid w:val="00237FFB"/>
    <w:rsid w:val="00242401"/>
    <w:rsid w:val="0024354B"/>
    <w:rsid w:val="002438E6"/>
    <w:rsid w:val="00246D12"/>
    <w:rsid w:val="00247B42"/>
    <w:rsid w:val="002525E4"/>
    <w:rsid w:val="00264DE3"/>
    <w:rsid w:val="002735CF"/>
    <w:rsid w:val="00277FE0"/>
    <w:rsid w:val="0028052B"/>
    <w:rsid w:val="002805A8"/>
    <w:rsid w:val="00282CBE"/>
    <w:rsid w:val="00291016"/>
    <w:rsid w:val="00292291"/>
    <w:rsid w:val="0029356B"/>
    <w:rsid w:val="002A06A8"/>
    <w:rsid w:val="002A30D0"/>
    <w:rsid w:val="002A502D"/>
    <w:rsid w:val="002C479F"/>
    <w:rsid w:val="002C4CC7"/>
    <w:rsid w:val="002C758B"/>
    <w:rsid w:val="002D1773"/>
    <w:rsid w:val="002F1291"/>
    <w:rsid w:val="002F2015"/>
    <w:rsid w:val="002F4E46"/>
    <w:rsid w:val="00300C17"/>
    <w:rsid w:val="00303141"/>
    <w:rsid w:val="00317287"/>
    <w:rsid w:val="0031784D"/>
    <w:rsid w:val="0033066B"/>
    <w:rsid w:val="00331A77"/>
    <w:rsid w:val="00341463"/>
    <w:rsid w:val="00343816"/>
    <w:rsid w:val="00355B7C"/>
    <w:rsid w:val="00363FDB"/>
    <w:rsid w:val="00377FCE"/>
    <w:rsid w:val="003803E0"/>
    <w:rsid w:val="003822FF"/>
    <w:rsid w:val="0038723A"/>
    <w:rsid w:val="0038774C"/>
    <w:rsid w:val="003A024F"/>
    <w:rsid w:val="003A22BC"/>
    <w:rsid w:val="003C1680"/>
    <w:rsid w:val="003C27BF"/>
    <w:rsid w:val="003D1D5D"/>
    <w:rsid w:val="003D480C"/>
    <w:rsid w:val="003D6275"/>
    <w:rsid w:val="003E3379"/>
    <w:rsid w:val="0040415B"/>
    <w:rsid w:val="00414EBB"/>
    <w:rsid w:val="00416AC9"/>
    <w:rsid w:val="00420907"/>
    <w:rsid w:val="00422ED0"/>
    <w:rsid w:val="00425047"/>
    <w:rsid w:val="004262AA"/>
    <w:rsid w:val="004271D5"/>
    <w:rsid w:val="00430A25"/>
    <w:rsid w:val="00433FB2"/>
    <w:rsid w:val="00442041"/>
    <w:rsid w:val="00442666"/>
    <w:rsid w:val="00444295"/>
    <w:rsid w:val="00450D46"/>
    <w:rsid w:val="00453E19"/>
    <w:rsid w:val="004559F5"/>
    <w:rsid w:val="00462949"/>
    <w:rsid w:val="00475741"/>
    <w:rsid w:val="0048023D"/>
    <w:rsid w:val="004852DC"/>
    <w:rsid w:val="00492FD9"/>
    <w:rsid w:val="004A057C"/>
    <w:rsid w:val="004A58B7"/>
    <w:rsid w:val="004A6FBC"/>
    <w:rsid w:val="004C3677"/>
    <w:rsid w:val="004D0204"/>
    <w:rsid w:val="004E1B97"/>
    <w:rsid w:val="004E2751"/>
    <w:rsid w:val="004E2A11"/>
    <w:rsid w:val="004E7893"/>
    <w:rsid w:val="004F68E4"/>
    <w:rsid w:val="004F75A6"/>
    <w:rsid w:val="00504EEC"/>
    <w:rsid w:val="0050625B"/>
    <w:rsid w:val="005112FD"/>
    <w:rsid w:val="00512192"/>
    <w:rsid w:val="005159D4"/>
    <w:rsid w:val="00525845"/>
    <w:rsid w:val="00530BA3"/>
    <w:rsid w:val="00541BE4"/>
    <w:rsid w:val="00541F57"/>
    <w:rsid w:val="0054354F"/>
    <w:rsid w:val="00556317"/>
    <w:rsid w:val="00556B7B"/>
    <w:rsid w:val="00564290"/>
    <w:rsid w:val="00572E2E"/>
    <w:rsid w:val="005754F7"/>
    <w:rsid w:val="005847B1"/>
    <w:rsid w:val="0058765C"/>
    <w:rsid w:val="0059180D"/>
    <w:rsid w:val="005A4413"/>
    <w:rsid w:val="005B1DD1"/>
    <w:rsid w:val="005B2AC2"/>
    <w:rsid w:val="005B7F65"/>
    <w:rsid w:val="005C0C2D"/>
    <w:rsid w:val="005C762F"/>
    <w:rsid w:val="005E073B"/>
    <w:rsid w:val="005E3E1E"/>
    <w:rsid w:val="005E775C"/>
    <w:rsid w:val="005E7EFC"/>
    <w:rsid w:val="005F79D2"/>
    <w:rsid w:val="006057D3"/>
    <w:rsid w:val="006137E7"/>
    <w:rsid w:val="00614E88"/>
    <w:rsid w:val="00616F8B"/>
    <w:rsid w:val="0062061D"/>
    <w:rsid w:val="006227DD"/>
    <w:rsid w:val="00636733"/>
    <w:rsid w:val="00637D35"/>
    <w:rsid w:val="00640843"/>
    <w:rsid w:val="00644BCC"/>
    <w:rsid w:val="00653334"/>
    <w:rsid w:val="00660FCA"/>
    <w:rsid w:val="00663478"/>
    <w:rsid w:val="0066580C"/>
    <w:rsid w:val="00665DE6"/>
    <w:rsid w:val="00665F15"/>
    <w:rsid w:val="00666ACF"/>
    <w:rsid w:val="006700A6"/>
    <w:rsid w:val="00676A33"/>
    <w:rsid w:val="0068019F"/>
    <w:rsid w:val="006936EC"/>
    <w:rsid w:val="00693DCC"/>
    <w:rsid w:val="006A05C6"/>
    <w:rsid w:val="006C2133"/>
    <w:rsid w:val="006C3B91"/>
    <w:rsid w:val="006D36DC"/>
    <w:rsid w:val="006E0ECC"/>
    <w:rsid w:val="0070124E"/>
    <w:rsid w:val="00703AFD"/>
    <w:rsid w:val="00726E14"/>
    <w:rsid w:val="007332E5"/>
    <w:rsid w:val="007355AC"/>
    <w:rsid w:val="007417D9"/>
    <w:rsid w:val="0074184E"/>
    <w:rsid w:val="00741BB7"/>
    <w:rsid w:val="0074651D"/>
    <w:rsid w:val="00775B56"/>
    <w:rsid w:val="00780C0B"/>
    <w:rsid w:val="007918A1"/>
    <w:rsid w:val="00793D28"/>
    <w:rsid w:val="007A0DC4"/>
    <w:rsid w:val="007A1E80"/>
    <w:rsid w:val="007A1F9A"/>
    <w:rsid w:val="007A4AB0"/>
    <w:rsid w:val="007C28F4"/>
    <w:rsid w:val="007C6D19"/>
    <w:rsid w:val="007D0DCD"/>
    <w:rsid w:val="007D292E"/>
    <w:rsid w:val="007D2DBF"/>
    <w:rsid w:val="007D449F"/>
    <w:rsid w:val="007F2E2F"/>
    <w:rsid w:val="00806DC2"/>
    <w:rsid w:val="0080725D"/>
    <w:rsid w:val="00811357"/>
    <w:rsid w:val="00811BC1"/>
    <w:rsid w:val="008121E1"/>
    <w:rsid w:val="008125FF"/>
    <w:rsid w:val="00821EAA"/>
    <w:rsid w:val="0082200C"/>
    <w:rsid w:val="0082304D"/>
    <w:rsid w:val="008242EE"/>
    <w:rsid w:val="00831E11"/>
    <w:rsid w:val="00832D1B"/>
    <w:rsid w:val="00835B38"/>
    <w:rsid w:val="0084198E"/>
    <w:rsid w:val="008617DF"/>
    <w:rsid w:val="00867F30"/>
    <w:rsid w:val="00875740"/>
    <w:rsid w:val="00881D7F"/>
    <w:rsid w:val="008838EE"/>
    <w:rsid w:val="008847DF"/>
    <w:rsid w:val="00890960"/>
    <w:rsid w:val="008931C8"/>
    <w:rsid w:val="00894D9D"/>
    <w:rsid w:val="008A5C68"/>
    <w:rsid w:val="008A6020"/>
    <w:rsid w:val="008A76CA"/>
    <w:rsid w:val="008B3DDA"/>
    <w:rsid w:val="008C0E87"/>
    <w:rsid w:val="008D05DE"/>
    <w:rsid w:val="008D0DD2"/>
    <w:rsid w:val="008D2D86"/>
    <w:rsid w:val="008D2E82"/>
    <w:rsid w:val="008E53AD"/>
    <w:rsid w:val="008F05A1"/>
    <w:rsid w:val="008F189F"/>
    <w:rsid w:val="00900DDB"/>
    <w:rsid w:val="00913E90"/>
    <w:rsid w:val="00916BEF"/>
    <w:rsid w:val="00936E30"/>
    <w:rsid w:val="0093730B"/>
    <w:rsid w:val="00954CF5"/>
    <w:rsid w:val="00967CE4"/>
    <w:rsid w:val="0097722A"/>
    <w:rsid w:val="009803AF"/>
    <w:rsid w:val="00981E37"/>
    <w:rsid w:val="0098236A"/>
    <w:rsid w:val="009827F6"/>
    <w:rsid w:val="00991E87"/>
    <w:rsid w:val="00995E63"/>
    <w:rsid w:val="00996A07"/>
    <w:rsid w:val="009A2BAD"/>
    <w:rsid w:val="009A6870"/>
    <w:rsid w:val="009C1C37"/>
    <w:rsid w:val="009C4AFA"/>
    <w:rsid w:val="009D531E"/>
    <w:rsid w:val="009E16AE"/>
    <w:rsid w:val="009E3A77"/>
    <w:rsid w:val="009E5A5A"/>
    <w:rsid w:val="009E707D"/>
    <w:rsid w:val="009E7E03"/>
    <w:rsid w:val="009F66A6"/>
    <w:rsid w:val="00A10DA7"/>
    <w:rsid w:val="00A11EF8"/>
    <w:rsid w:val="00A155CF"/>
    <w:rsid w:val="00A163D7"/>
    <w:rsid w:val="00A24188"/>
    <w:rsid w:val="00A400A8"/>
    <w:rsid w:val="00A45973"/>
    <w:rsid w:val="00A51E35"/>
    <w:rsid w:val="00A546FA"/>
    <w:rsid w:val="00A616D1"/>
    <w:rsid w:val="00A6505B"/>
    <w:rsid w:val="00A67857"/>
    <w:rsid w:val="00A707EB"/>
    <w:rsid w:val="00A83787"/>
    <w:rsid w:val="00AA3B5D"/>
    <w:rsid w:val="00AB0562"/>
    <w:rsid w:val="00AC4BB4"/>
    <w:rsid w:val="00AC588E"/>
    <w:rsid w:val="00AD2B1C"/>
    <w:rsid w:val="00AD32F1"/>
    <w:rsid w:val="00AD5388"/>
    <w:rsid w:val="00AF1968"/>
    <w:rsid w:val="00AF1F7F"/>
    <w:rsid w:val="00AF7A4D"/>
    <w:rsid w:val="00B0435E"/>
    <w:rsid w:val="00B15EC3"/>
    <w:rsid w:val="00B22387"/>
    <w:rsid w:val="00B23E06"/>
    <w:rsid w:val="00B34498"/>
    <w:rsid w:val="00B43F9E"/>
    <w:rsid w:val="00B44896"/>
    <w:rsid w:val="00B5732B"/>
    <w:rsid w:val="00B60597"/>
    <w:rsid w:val="00B61DB0"/>
    <w:rsid w:val="00B7002F"/>
    <w:rsid w:val="00B71FAF"/>
    <w:rsid w:val="00B7476E"/>
    <w:rsid w:val="00B80BC5"/>
    <w:rsid w:val="00B825F3"/>
    <w:rsid w:val="00B85A76"/>
    <w:rsid w:val="00BA1ACC"/>
    <w:rsid w:val="00BA5513"/>
    <w:rsid w:val="00BB2D33"/>
    <w:rsid w:val="00BB328D"/>
    <w:rsid w:val="00BB48BD"/>
    <w:rsid w:val="00BB4E15"/>
    <w:rsid w:val="00BC305D"/>
    <w:rsid w:val="00BC3A62"/>
    <w:rsid w:val="00BC5707"/>
    <w:rsid w:val="00BD159E"/>
    <w:rsid w:val="00BD1FA6"/>
    <w:rsid w:val="00BD3294"/>
    <w:rsid w:val="00BE30B1"/>
    <w:rsid w:val="00BE31B4"/>
    <w:rsid w:val="00C00D03"/>
    <w:rsid w:val="00C0442E"/>
    <w:rsid w:val="00C050FF"/>
    <w:rsid w:val="00C06C02"/>
    <w:rsid w:val="00C21502"/>
    <w:rsid w:val="00C252AF"/>
    <w:rsid w:val="00C27BDD"/>
    <w:rsid w:val="00C3034E"/>
    <w:rsid w:val="00C40040"/>
    <w:rsid w:val="00C63F88"/>
    <w:rsid w:val="00C65004"/>
    <w:rsid w:val="00C74992"/>
    <w:rsid w:val="00C8362B"/>
    <w:rsid w:val="00C8573A"/>
    <w:rsid w:val="00C9070B"/>
    <w:rsid w:val="00C9331E"/>
    <w:rsid w:val="00C96111"/>
    <w:rsid w:val="00C9650A"/>
    <w:rsid w:val="00CA36D6"/>
    <w:rsid w:val="00CA491D"/>
    <w:rsid w:val="00CA6727"/>
    <w:rsid w:val="00CA70AD"/>
    <w:rsid w:val="00CC0ADC"/>
    <w:rsid w:val="00CD7115"/>
    <w:rsid w:val="00CE7CD7"/>
    <w:rsid w:val="00D10254"/>
    <w:rsid w:val="00D17D9D"/>
    <w:rsid w:val="00D2153A"/>
    <w:rsid w:val="00D4078A"/>
    <w:rsid w:val="00D510BD"/>
    <w:rsid w:val="00D51D09"/>
    <w:rsid w:val="00D60C8C"/>
    <w:rsid w:val="00D76A6F"/>
    <w:rsid w:val="00D76B06"/>
    <w:rsid w:val="00D853B4"/>
    <w:rsid w:val="00DA2313"/>
    <w:rsid w:val="00DA65C2"/>
    <w:rsid w:val="00DC4126"/>
    <w:rsid w:val="00DD016B"/>
    <w:rsid w:val="00DD2722"/>
    <w:rsid w:val="00DE2FE9"/>
    <w:rsid w:val="00DF4D6D"/>
    <w:rsid w:val="00DF6A3D"/>
    <w:rsid w:val="00E004C6"/>
    <w:rsid w:val="00E053B2"/>
    <w:rsid w:val="00E05BE5"/>
    <w:rsid w:val="00E06207"/>
    <w:rsid w:val="00E06AC6"/>
    <w:rsid w:val="00E072E9"/>
    <w:rsid w:val="00E104D6"/>
    <w:rsid w:val="00E12AB1"/>
    <w:rsid w:val="00E35BF0"/>
    <w:rsid w:val="00E36774"/>
    <w:rsid w:val="00E37DE7"/>
    <w:rsid w:val="00E406A4"/>
    <w:rsid w:val="00E42459"/>
    <w:rsid w:val="00E44FE7"/>
    <w:rsid w:val="00E45340"/>
    <w:rsid w:val="00E52C5C"/>
    <w:rsid w:val="00E551D6"/>
    <w:rsid w:val="00E56567"/>
    <w:rsid w:val="00E63306"/>
    <w:rsid w:val="00E63A5A"/>
    <w:rsid w:val="00E72AB1"/>
    <w:rsid w:val="00E75727"/>
    <w:rsid w:val="00E77A26"/>
    <w:rsid w:val="00E90052"/>
    <w:rsid w:val="00E91BF1"/>
    <w:rsid w:val="00EA1986"/>
    <w:rsid w:val="00EA7398"/>
    <w:rsid w:val="00EB26F1"/>
    <w:rsid w:val="00EB6780"/>
    <w:rsid w:val="00EC0AD3"/>
    <w:rsid w:val="00EC16D4"/>
    <w:rsid w:val="00EC4214"/>
    <w:rsid w:val="00ED4AEF"/>
    <w:rsid w:val="00EE1A75"/>
    <w:rsid w:val="00EE1F3B"/>
    <w:rsid w:val="00EE2446"/>
    <w:rsid w:val="00EF1F41"/>
    <w:rsid w:val="00EF26EE"/>
    <w:rsid w:val="00EF6108"/>
    <w:rsid w:val="00F053AE"/>
    <w:rsid w:val="00F3029B"/>
    <w:rsid w:val="00F358AC"/>
    <w:rsid w:val="00F43C0E"/>
    <w:rsid w:val="00F502B9"/>
    <w:rsid w:val="00F5588A"/>
    <w:rsid w:val="00F57AE1"/>
    <w:rsid w:val="00F615A7"/>
    <w:rsid w:val="00F62239"/>
    <w:rsid w:val="00F63645"/>
    <w:rsid w:val="00F72C32"/>
    <w:rsid w:val="00F75526"/>
    <w:rsid w:val="00F76CDB"/>
    <w:rsid w:val="00F80E27"/>
    <w:rsid w:val="00F82E69"/>
    <w:rsid w:val="00FA0D51"/>
    <w:rsid w:val="00FA1241"/>
    <w:rsid w:val="00FA1C43"/>
    <w:rsid w:val="00FA5710"/>
    <w:rsid w:val="00FA7DF1"/>
    <w:rsid w:val="00FB0F0D"/>
    <w:rsid w:val="00FB53DF"/>
    <w:rsid w:val="00FB63D8"/>
    <w:rsid w:val="00FB73DF"/>
    <w:rsid w:val="00FD0E19"/>
    <w:rsid w:val="00FE5D6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Balk1">
    <w:name w:val="heading 1"/>
    <w:basedOn w:val="Normal"/>
    <w:next w:val="Normal"/>
    <w:link w:val="Balk1Char"/>
    <w:qFormat/>
    <w:rsid w:val="005E7EFC"/>
    <w:pPr>
      <w:keepNext/>
      <w:ind w:firstLine="720"/>
      <w:jc w:val="both"/>
      <w:outlineLvl w:val="0"/>
    </w:pPr>
    <w:rPr>
      <w:rFonts w:ascii="Arial" w:eastAsia="Times" w:hAnsi="Arial" w:cs="Arial"/>
      <w:b/>
      <w:bCs/>
      <w:sz w:val="20"/>
      <w:szCs w:val="20"/>
    </w:rPr>
  </w:style>
  <w:style w:type="paragraph" w:styleId="Balk2">
    <w:name w:val="heading 2"/>
    <w:basedOn w:val="Normal"/>
    <w:next w:val="Normal"/>
    <w:link w:val="Balk2Char"/>
    <w:qFormat/>
    <w:rsid w:val="005E7EFC"/>
    <w:pPr>
      <w:keepNext/>
      <w:ind w:firstLine="708"/>
      <w:outlineLvl w:val="1"/>
    </w:pPr>
    <w:rPr>
      <w:b/>
      <w:bCs/>
      <w:u w:val="single"/>
    </w:rPr>
  </w:style>
  <w:style w:type="paragraph" w:styleId="Balk3">
    <w:name w:val="heading 3"/>
    <w:basedOn w:val="Normal"/>
    <w:next w:val="Normal"/>
    <w:link w:val="Balk3Char"/>
    <w:qFormat/>
    <w:rsid w:val="005E7EFC"/>
    <w:pPr>
      <w:keepNext/>
      <w:spacing w:before="240" w:after="60"/>
      <w:outlineLvl w:val="2"/>
    </w:pPr>
    <w:rPr>
      <w:rFonts w:ascii="Arial" w:hAnsi="Arial" w:cs="Arial"/>
      <w:b/>
      <w:bCs/>
      <w:sz w:val="26"/>
      <w:szCs w:val="26"/>
    </w:rPr>
  </w:style>
  <w:style w:type="paragraph" w:styleId="Balk4">
    <w:name w:val="heading 4"/>
    <w:basedOn w:val="Normal"/>
    <w:next w:val="Normal"/>
    <w:link w:val="Balk4Char"/>
    <w:qFormat/>
    <w:rsid w:val="005E7EFC"/>
    <w:pPr>
      <w:keepNext/>
      <w:jc w:val="center"/>
      <w:outlineLvl w:val="3"/>
    </w:pPr>
    <w:rPr>
      <w:b/>
      <w:bCs/>
      <w:sz w:val="32"/>
    </w:rPr>
  </w:style>
  <w:style w:type="paragraph" w:styleId="Balk5">
    <w:name w:val="heading 5"/>
    <w:basedOn w:val="Normal"/>
    <w:next w:val="Normal"/>
    <w:link w:val="Balk5Char"/>
    <w:qFormat/>
    <w:rsid w:val="005E7EFC"/>
    <w:pPr>
      <w:spacing w:before="240" w:after="60"/>
      <w:outlineLvl w:val="4"/>
    </w:pPr>
    <w:rPr>
      <w:rFonts w:ascii="Calibri" w:hAnsi="Calibri"/>
      <w:b/>
      <w:bCs/>
      <w:i/>
      <w:iCs/>
      <w:sz w:val="26"/>
      <w:szCs w:val="26"/>
    </w:rPr>
  </w:style>
  <w:style w:type="paragraph" w:styleId="Balk6">
    <w:name w:val="heading 6"/>
    <w:basedOn w:val="Normal"/>
    <w:next w:val="Normal"/>
    <w:qFormat/>
    <w:rsid w:val="005E7EFC"/>
    <w:pPr>
      <w:spacing w:before="240" w:after="60"/>
      <w:outlineLvl w:val="5"/>
    </w:pPr>
    <w:rPr>
      <w:b/>
      <w:bCs/>
      <w:sz w:val="22"/>
      <w:szCs w:val="22"/>
    </w:rPr>
  </w:style>
  <w:style w:type="paragraph" w:styleId="Balk9">
    <w:name w:val="heading 9"/>
    <w:basedOn w:val="Normal"/>
    <w:next w:val="Normal"/>
    <w:qFormat/>
    <w:rsid w:val="005E7EFC"/>
    <w:pPr>
      <w:spacing w:before="240" w:after="60"/>
      <w:outlineLvl w:val="8"/>
    </w:pPr>
    <w:rPr>
      <w:rFonts w:ascii="Arial" w:eastAsia="Times" w:hAnsi="Arial" w:cs="Arial"/>
      <w:sz w:val="22"/>
      <w:szCs w:val="22"/>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table" w:styleId="TabloKlavuzu">
    <w:name w:val="Table Grid"/>
    <w:basedOn w:val="NormalTablo"/>
    <w:rsid w:val="00890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4">
    <w:name w:val="Font Style24"/>
    <w:rsid w:val="007A1E80"/>
    <w:rPr>
      <w:rFonts w:ascii="Times New Roman" w:hAnsi="Times New Roman"/>
      <w:b/>
      <w:sz w:val="22"/>
    </w:rPr>
  </w:style>
  <w:style w:type="character" w:customStyle="1" w:styleId="FontStyle25">
    <w:name w:val="Font Style25"/>
    <w:rsid w:val="007A1E80"/>
    <w:rPr>
      <w:rFonts w:ascii="Times New Roman" w:hAnsi="Times New Roman"/>
      <w:sz w:val="22"/>
    </w:rPr>
  </w:style>
  <w:style w:type="paragraph" w:customStyle="1" w:styleId="Style13">
    <w:name w:val="Style13"/>
    <w:basedOn w:val="Normal"/>
    <w:rsid w:val="007A1E80"/>
    <w:pPr>
      <w:widowControl w:val="0"/>
      <w:autoSpaceDE w:val="0"/>
      <w:autoSpaceDN w:val="0"/>
      <w:adjustRightInd w:val="0"/>
      <w:spacing w:line="274" w:lineRule="exact"/>
      <w:ind w:hanging="360"/>
      <w:jc w:val="both"/>
    </w:pPr>
  </w:style>
  <w:style w:type="paragraph" w:customStyle="1" w:styleId="ListParagraph">
    <w:name w:val="List Paragraph"/>
    <w:basedOn w:val="Normal"/>
    <w:rsid w:val="005E775C"/>
    <w:pPr>
      <w:spacing w:after="160" w:line="259" w:lineRule="auto"/>
      <w:ind w:left="720"/>
    </w:pPr>
    <w:rPr>
      <w:rFonts w:ascii="Calibri" w:hAnsi="Calibri" w:cs="Arial"/>
      <w:sz w:val="22"/>
      <w:szCs w:val="22"/>
      <w:lang w:eastAsia="en-US"/>
    </w:rPr>
  </w:style>
  <w:style w:type="paragraph" w:customStyle="1" w:styleId="GvdeMetni1">
    <w:name w:val="Gövde Metni1"/>
    <w:basedOn w:val="Normal"/>
    <w:rsid w:val="00981E37"/>
    <w:pPr>
      <w:shd w:val="clear" w:color="auto" w:fill="FFFFFF"/>
      <w:spacing w:before="240" w:after="60" w:line="331" w:lineRule="exact"/>
      <w:jc w:val="both"/>
    </w:pPr>
    <w:rPr>
      <w:color w:val="000000"/>
      <w:sz w:val="22"/>
      <w:szCs w:val="22"/>
    </w:rPr>
  </w:style>
  <w:style w:type="paragraph" w:styleId="NormalWeb">
    <w:name w:val="Normal (Web)"/>
    <w:basedOn w:val="Normal"/>
    <w:link w:val="NormalWebChar"/>
    <w:rsid w:val="00152660"/>
    <w:pPr>
      <w:spacing w:before="100" w:beforeAutospacing="1" w:after="100" w:afterAutospacing="1" w:line="240" w:lineRule="atLeast"/>
    </w:pPr>
    <w:rPr>
      <w:rFonts w:ascii="Verdana" w:hAnsi="Verdana"/>
      <w:color w:val="333333"/>
      <w:sz w:val="18"/>
      <w:szCs w:val="18"/>
    </w:rPr>
  </w:style>
  <w:style w:type="character" w:customStyle="1" w:styleId="Gvdemetni">
    <w:name w:val="Gövde metni_"/>
    <w:link w:val="Gvdemetni10"/>
    <w:locked/>
    <w:rsid w:val="008931C8"/>
    <w:rPr>
      <w:rFonts w:ascii="Arial Unicode MS" w:hAnsi="Arial Unicode MS"/>
      <w:spacing w:val="4"/>
      <w:shd w:val="clear" w:color="auto" w:fill="FFFFFF"/>
      <w:lang w:bidi="ar-SA"/>
    </w:rPr>
  </w:style>
  <w:style w:type="paragraph" w:customStyle="1" w:styleId="Gvdemetni10">
    <w:name w:val="Gövde metni1"/>
    <w:basedOn w:val="Normal"/>
    <w:link w:val="Gvdemetni"/>
    <w:rsid w:val="008931C8"/>
    <w:pPr>
      <w:widowControl w:val="0"/>
      <w:shd w:val="clear" w:color="auto" w:fill="FFFFFF"/>
      <w:spacing w:line="274" w:lineRule="exact"/>
      <w:jc w:val="center"/>
    </w:pPr>
    <w:rPr>
      <w:rFonts w:ascii="Arial Unicode MS" w:hAnsi="Arial Unicode MS"/>
      <w:spacing w:val="4"/>
      <w:sz w:val="20"/>
      <w:szCs w:val="20"/>
      <w:shd w:val="clear" w:color="auto" w:fill="FFFFFF"/>
      <w:lang/>
    </w:rPr>
  </w:style>
  <w:style w:type="character" w:customStyle="1" w:styleId="Balk10">
    <w:name w:val="Başlık #1_"/>
    <w:link w:val="Balk11"/>
    <w:locked/>
    <w:rsid w:val="008242EE"/>
    <w:rPr>
      <w:rFonts w:ascii="Arial Unicode MS" w:hAnsi="Arial Unicode MS"/>
      <w:spacing w:val="4"/>
      <w:shd w:val="clear" w:color="auto" w:fill="FFFFFF"/>
      <w:lang w:bidi="ar-SA"/>
    </w:rPr>
  </w:style>
  <w:style w:type="paragraph" w:customStyle="1" w:styleId="Balk11">
    <w:name w:val="Başlık #11"/>
    <w:basedOn w:val="Normal"/>
    <w:link w:val="Balk10"/>
    <w:rsid w:val="008242EE"/>
    <w:pPr>
      <w:widowControl w:val="0"/>
      <w:shd w:val="clear" w:color="auto" w:fill="FFFFFF"/>
      <w:spacing w:before="780" w:after="60" w:line="413" w:lineRule="exact"/>
      <w:ind w:hanging="440"/>
      <w:outlineLvl w:val="0"/>
    </w:pPr>
    <w:rPr>
      <w:rFonts w:ascii="Arial Unicode MS" w:hAnsi="Arial Unicode MS"/>
      <w:spacing w:val="4"/>
      <w:sz w:val="20"/>
      <w:szCs w:val="20"/>
      <w:shd w:val="clear" w:color="auto" w:fill="FFFFFF"/>
      <w:lang/>
    </w:rPr>
  </w:style>
  <w:style w:type="character" w:customStyle="1" w:styleId="Gvdemetni0">
    <w:name w:val="Gövde metni"/>
    <w:rsid w:val="008242EE"/>
    <w:rPr>
      <w:rFonts w:ascii="Arial Unicode MS" w:eastAsia="Times New Roman" w:hAnsi="Arial Unicode MS" w:cs="Arial Unicode MS"/>
      <w:spacing w:val="4"/>
      <w:sz w:val="20"/>
      <w:szCs w:val="20"/>
      <w:u w:val="single"/>
      <w:shd w:val="clear" w:color="auto" w:fill="FFFFFF"/>
      <w:lang w:bidi="ar-SA"/>
    </w:rPr>
  </w:style>
  <w:style w:type="character" w:customStyle="1" w:styleId="Balk12">
    <w:name w:val="Başlık #1"/>
    <w:rsid w:val="008242EE"/>
    <w:rPr>
      <w:rFonts w:ascii="Arial Unicode MS" w:hAnsi="Arial Unicode MS"/>
      <w:spacing w:val="4"/>
      <w:sz w:val="20"/>
      <w:szCs w:val="20"/>
      <w:u w:val="single"/>
      <w:shd w:val="clear" w:color="auto" w:fill="FFFFFF"/>
      <w:lang w:bidi="ar-SA"/>
    </w:rPr>
  </w:style>
  <w:style w:type="numbering" w:customStyle="1" w:styleId="WWNum25">
    <w:name w:val="WWNum25"/>
    <w:basedOn w:val="ListeYok"/>
    <w:rsid w:val="008F189F"/>
    <w:pPr>
      <w:numPr>
        <w:numId w:val="11"/>
      </w:numPr>
    </w:pPr>
  </w:style>
  <w:style w:type="paragraph" w:styleId="Altbilgi">
    <w:name w:val="footer"/>
    <w:basedOn w:val="Normal"/>
    <w:link w:val="AltbilgiChar"/>
    <w:rsid w:val="00041F24"/>
    <w:pPr>
      <w:tabs>
        <w:tab w:val="center" w:pos="4536"/>
        <w:tab w:val="right" w:pos="9072"/>
      </w:tabs>
    </w:pPr>
  </w:style>
  <w:style w:type="character" w:styleId="SayfaNumaras">
    <w:name w:val="page number"/>
    <w:basedOn w:val="VarsaylanParagrafYazTipi"/>
    <w:rsid w:val="00041F24"/>
  </w:style>
  <w:style w:type="character" w:customStyle="1" w:styleId="Balk4Char">
    <w:name w:val="Başlık 4 Char"/>
    <w:link w:val="Balk4"/>
    <w:semiHidden/>
    <w:locked/>
    <w:rsid w:val="005E7EFC"/>
    <w:rPr>
      <w:b/>
      <w:bCs/>
      <w:sz w:val="32"/>
      <w:szCs w:val="24"/>
      <w:lang w:val="tr-TR" w:eastAsia="tr-TR" w:bidi="ar-SA"/>
    </w:rPr>
  </w:style>
  <w:style w:type="character" w:customStyle="1" w:styleId="Balk5Char">
    <w:name w:val="Başlık 5 Char"/>
    <w:link w:val="Balk5"/>
    <w:locked/>
    <w:rsid w:val="005E7EFC"/>
    <w:rPr>
      <w:rFonts w:ascii="Calibri" w:hAnsi="Calibri"/>
      <w:b/>
      <w:bCs/>
      <w:i/>
      <w:iCs/>
      <w:sz w:val="26"/>
      <w:szCs w:val="26"/>
      <w:lang w:val="tr-TR" w:eastAsia="tr-TR" w:bidi="ar-SA"/>
    </w:rPr>
  </w:style>
  <w:style w:type="paragraph" w:styleId="GvdeMetni2">
    <w:name w:val="Body Text 2"/>
    <w:basedOn w:val="Normal"/>
    <w:link w:val="GvdeMetni2Char"/>
    <w:rsid w:val="005E7EFC"/>
    <w:pPr>
      <w:jc w:val="center"/>
    </w:pPr>
    <w:rPr>
      <w:b/>
      <w:bCs/>
      <w:u w:val="single"/>
    </w:rPr>
  </w:style>
  <w:style w:type="character" w:customStyle="1" w:styleId="GvdeMetni2Char">
    <w:name w:val="Gövde Metni 2 Char"/>
    <w:link w:val="GvdeMetni2"/>
    <w:semiHidden/>
    <w:locked/>
    <w:rsid w:val="005E7EFC"/>
    <w:rPr>
      <w:b/>
      <w:bCs/>
      <w:sz w:val="24"/>
      <w:szCs w:val="24"/>
      <w:u w:val="single"/>
      <w:lang w:val="tr-TR" w:eastAsia="tr-TR" w:bidi="ar-SA"/>
    </w:rPr>
  </w:style>
  <w:style w:type="paragraph" w:styleId="GvdeMetni3">
    <w:name w:val="Body Text 3"/>
    <w:basedOn w:val="Normal"/>
    <w:rsid w:val="005E7EFC"/>
    <w:pPr>
      <w:jc w:val="both"/>
    </w:pPr>
    <w:rPr>
      <w:b/>
      <w:bCs/>
      <w:u w:val="single"/>
    </w:rPr>
  </w:style>
  <w:style w:type="paragraph" w:styleId="GvdeMetniGirintisi2">
    <w:name w:val="Body Text Indent 2"/>
    <w:basedOn w:val="Normal"/>
    <w:rsid w:val="005E7EFC"/>
    <w:pPr>
      <w:ind w:left="708"/>
    </w:pPr>
    <w:rPr>
      <w:b/>
      <w:bCs/>
      <w:u w:val="single"/>
    </w:rPr>
  </w:style>
  <w:style w:type="paragraph" w:styleId="GvdeMetniGirintisi3">
    <w:name w:val="Body Text Indent 3"/>
    <w:basedOn w:val="Normal"/>
    <w:link w:val="GvdeMetniGirintisi3Char"/>
    <w:rsid w:val="005E7EFC"/>
    <w:pPr>
      <w:ind w:firstLine="708"/>
    </w:pPr>
    <w:rPr>
      <w:b/>
      <w:bCs/>
      <w:u w:val="single"/>
    </w:rPr>
  </w:style>
  <w:style w:type="character" w:customStyle="1" w:styleId="GvdeMetniGirintisi3Char">
    <w:name w:val="Gövde Metni Girintisi 3 Char"/>
    <w:link w:val="GvdeMetniGirintisi3"/>
    <w:semiHidden/>
    <w:locked/>
    <w:rsid w:val="005E7EFC"/>
    <w:rPr>
      <w:b/>
      <w:bCs/>
      <w:sz w:val="24"/>
      <w:szCs w:val="24"/>
      <w:u w:val="single"/>
      <w:lang w:val="tr-TR" w:eastAsia="tr-TR" w:bidi="ar-SA"/>
    </w:rPr>
  </w:style>
  <w:style w:type="paragraph" w:styleId="KonuBal">
    <w:name w:val="Title"/>
    <w:basedOn w:val="Normal"/>
    <w:qFormat/>
    <w:rsid w:val="005E7EFC"/>
    <w:pPr>
      <w:jc w:val="center"/>
    </w:pPr>
    <w:rPr>
      <w:b/>
      <w:bCs/>
    </w:rPr>
  </w:style>
  <w:style w:type="character" w:styleId="Kpr">
    <w:name w:val="Hyperlink"/>
    <w:rsid w:val="005E7EFC"/>
    <w:rPr>
      <w:color w:val="0000FF"/>
      <w:u w:val="single"/>
    </w:rPr>
  </w:style>
  <w:style w:type="paragraph" w:customStyle="1" w:styleId="nor0">
    <w:name w:val="nor0"/>
    <w:basedOn w:val="Normal"/>
    <w:rsid w:val="005E7EFC"/>
    <w:pPr>
      <w:spacing w:before="100" w:beforeAutospacing="1" w:after="100" w:afterAutospacing="1"/>
    </w:pPr>
    <w:rPr>
      <w:rFonts w:ascii="Arial Unicode MS" w:eastAsia="Arial Unicode MS" w:hAnsi="Arial Unicode MS" w:cs="Arial Unicode MS"/>
    </w:rPr>
  </w:style>
  <w:style w:type="paragraph" w:styleId="T3">
    <w:name w:val="toc 3"/>
    <w:basedOn w:val="Normal"/>
    <w:next w:val="Normal"/>
    <w:autoRedefine/>
    <w:semiHidden/>
    <w:rsid w:val="005E7EFC"/>
    <w:pPr>
      <w:tabs>
        <w:tab w:val="right" w:leader="dot" w:pos="9060"/>
      </w:tabs>
      <w:jc w:val="center"/>
    </w:pPr>
    <w:rPr>
      <w:b/>
      <w:noProof/>
      <w:sz w:val="32"/>
      <w:szCs w:val="32"/>
    </w:rPr>
  </w:style>
  <w:style w:type="paragraph" w:customStyle="1" w:styleId="nor">
    <w:name w:val="nor"/>
    <w:basedOn w:val="Normal"/>
    <w:rsid w:val="005E7EFC"/>
    <w:pPr>
      <w:jc w:val="both"/>
    </w:pPr>
    <w:rPr>
      <w:rFonts w:ascii="New York" w:hAnsi="New York"/>
      <w:sz w:val="18"/>
      <w:szCs w:val="18"/>
    </w:rPr>
  </w:style>
  <w:style w:type="paragraph" w:styleId="GvdeMetniGirintisi">
    <w:name w:val="Body Text Indent"/>
    <w:basedOn w:val="Normal"/>
    <w:link w:val="GvdeMetniGirintisiChar"/>
    <w:rsid w:val="005E7EFC"/>
    <w:pPr>
      <w:spacing w:after="120"/>
      <w:ind w:left="283"/>
    </w:pPr>
  </w:style>
  <w:style w:type="character" w:customStyle="1" w:styleId="GvdeMetniGirintisiChar">
    <w:name w:val="Gövde Metni Girintisi Char"/>
    <w:link w:val="GvdeMetniGirintisi"/>
    <w:locked/>
    <w:rsid w:val="005E7EFC"/>
    <w:rPr>
      <w:sz w:val="24"/>
      <w:szCs w:val="24"/>
      <w:lang w:val="tr-TR" w:eastAsia="tr-TR" w:bidi="ar-SA"/>
    </w:rPr>
  </w:style>
  <w:style w:type="character" w:customStyle="1" w:styleId="NormalWebChar">
    <w:name w:val="Normal (Web) Char"/>
    <w:link w:val="NormalWeb"/>
    <w:rsid w:val="005E7EFC"/>
    <w:rPr>
      <w:rFonts w:ascii="Verdana" w:hAnsi="Verdana"/>
      <w:color w:val="333333"/>
      <w:sz w:val="18"/>
      <w:szCs w:val="18"/>
      <w:lang w:val="tr-TR" w:eastAsia="tr-TR" w:bidi="ar-SA"/>
    </w:rPr>
  </w:style>
  <w:style w:type="paragraph" w:customStyle="1" w:styleId="BodyText2">
    <w:name w:val="Body Text 2"/>
    <w:basedOn w:val="Normal"/>
    <w:rsid w:val="005E7EFC"/>
    <w:pPr>
      <w:overflowPunct w:val="0"/>
      <w:autoSpaceDE w:val="0"/>
      <w:autoSpaceDN w:val="0"/>
      <w:adjustRightInd w:val="0"/>
      <w:ind w:firstLine="708"/>
      <w:jc w:val="both"/>
      <w:textAlignment w:val="baseline"/>
    </w:pPr>
    <w:rPr>
      <w:sz w:val="28"/>
      <w:szCs w:val="20"/>
    </w:rPr>
  </w:style>
  <w:style w:type="paragraph" w:styleId="GvdeMetni4">
    <w:name w:val="Body Text"/>
    <w:basedOn w:val="Normal"/>
    <w:rsid w:val="005E7EFC"/>
    <w:pPr>
      <w:spacing w:after="120"/>
    </w:pPr>
    <w:rPr>
      <w:rFonts w:ascii="Times" w:eastAsia="Times" w:hAnsi="Times"/>
      <w:szCs w:val="20"/>
    </w:rPr>
  </w:style>
  <w:style w:type="character" w:customStyle="1" w:styleId="AltbilgiChar">
    <w:name w:val="Altbilgi Char"/>
    <w:link w:val="Altbilgi"/>
    <w:semiHidden/>
    <w:locked/>
    <w:rsid w:val="005E7EFC"/>
    <w:rPr>
      <w:sz w:val="24"/>
      <w:szCs w:val="24"/>
      <w:lang w:val="tr-TR" w:eastAsia="tr-TR" w:bidi="ar-SA"/>
    </w:rPr>
  </w:style>
  <w:style w:type="character" w:customStyle="1" w:styleId="searchword">
    <w:name w:val="searchword"/>
    <w:rsid w:val="005E7EFC"/>
    <w:rPr>
      <w:color w:val="FFFFFF"/>
      <w:shd w:val="clear" w:color="auto" w:fill="0082BF"/>
    </w:rPr>
  </w:style>
  <w:style w:type="paragraph" w:customStyle="1" w:styleId="baslk">
    <w:name w:val="baslk"/>
    <w:basedOn w:val="Normal"/>
    <w:rsid w:val="005E7EFC"/>
    <w:pPr>
      <w:spacing w:before="100" w:beforeAutospacing="1" w:after="100" w:afterAutospacing="1"/>
    </w:pPr>
  </w:style>
  <w:style w:type="paragraph" w:customStyle="1" w:styleId="3-normalyaz">
    <w:name w:val="3-normalyaz"/>
    <w:basedOn w:val="Normal"/>
    <w:rsid w:val="005E7EFC"/>
    <w:pPr>
      <w:spacing w:before="100" w:beforeAutospacing="1" w:after="100" w:afterAutospacing="1"/>
    </w:pPr>
  </w:style>
  <w:style w:type="character" w:customStyle="1" w:styleId="style21">
    <w:name w:val="style21"/>
    <w:rsid w:val="005E7EFC"/>
    <w:rPr>
      <w:sz w:val="22"/>
      <w:szCs w:val="22"/>
    </w:rPr>
  </w:style>
  <w:style w:type="paragraph" w:styleId="BelgeBalantlar">
    <w:name w:val="Document Map"/>
    <w:basedOn w:val="Normal"/>
    <w:semiHidden/>
    <w:rsid w:val="005E7EFC"/>
    <w:pPr>
      <w:shd w:val="clear" w:color="auto" w:fill="000080"/>
    </w:pPr>
    <w:rPr>
      <w:rFonts w:ascii="Tahoma" w:hAnsi="Tahoma" w:cs="Tahoma"/>
      <w:sz w:val="20"/>
      <w:szCs w:val="20"/>
    </w:rPr>
  </w:style>
  <w:style w:type="paragraph" w:styleId="DzMetin">
    <w:name w:val="Plain Text"/>
    <w:basedOn w:val="Normal"/>
    <w:rsid w:val="005E7EFC"/>
    <w:pPr>
      <w:spacing w:before="100" w:beforeAutospacing="1" w:after="100" w:afterAutospacing="1"/>
    </w:pPr>
  </w:style>
  <w:style w:type="character" w:customStyle="1" w:styleId="grame">
    <w:name w:val="grame"/>
    <w:basedOn w:val="VarsaylanParagrafYazTipi"/>
    <w:rsid w:val="005E7EFC"/>
  </w:style>
  <w:style w:type="paragraph" w:customStyle="1" w:styleId="Style1">
    <w:name w:val="Style1"/>
    <w:basedOn w:val="Normal"/>
    <w:rsid w:val="005E7EFC"/>
    <w:pPr>
      <w:widowControl w:val="0"/>
      <w:autoSpaceDE w:val="0"/>
      <w:autoSpaceDN w:val="0"/>
      <w:adjustRightInd w:val="0"/>
    </w:pPr>
  </w:style>
  <w:style w:type="paragraph" w:customStyle="1" w:styleId="Style2">
    <w:name w:val="Style2"/>
    <w:basedOn w:val="Normal"/>
    <w:rsid w:val="005E7EFC"/>
    <w:pPr>
      <w:widowControl w:val="0"/>
      <w:autoSpaceDE w:val="0"/>
      <w:autoSpaceDN w:val="0"/>
      <w:adjustRightInd w:val="0"/>
      <w:spacing w:line="418" w:lineRule="exact"/>
      <w:jc w:val="center"/>
    </w:pPr>
  </w:style>
  <w:style w:type="paragraph" w:customStyle="1" w:styleId="Style3">
    <w:name w:val="Style3"/>
    <w:basedOn w:val="Normal"/>
    <w:rsid w:val="005E7EFC"/>
    <w:pPr>
      <w:widowControl w:val="0"/>
      <w:autoSpaceDE w:val="0"/>
      <w:autoSpaceDN w:val="0"/>
      <w:adjustRightInd w:val="0"/>
      <w:spacing w:line="767" w:lineRule="exact"/>
      <w:ind w:firstLine="1163"/>
    </w:pPr>
  </w:style>
  <w:style w:type="character" w:customStyle="1" w:styleId="FontStyle19">
    <w:name w:val="Font Style19"/>
    <w:rsid w:val="005E7EFC"/>
    <w:rPr>
      <w:rFonts w:ascii="Times New Roman" w:hAnsi="Times New Roman" w:cs="Times New Roman"/>
      <w:b/>
      <w:bCs/>
      <w:sz w:val="70"/>
      <w:szCs w:val="70"/>
    </w:rPr>
  </w:style>
  <w:style w:type="character" w:customStyle="1" w:styleId="FontStyle20">
    <w:name w:val="Font Style20"/>
    <w:rsid w:val="005E7EFC"/>
    <w:rPr>
      <w:rFonts w:ascii="Times New Roman" w:hAnsi="Times New Roman" w:cs="Times New Roman"/>
      <w:b/>
      <w:bCs/>
      <w:sz w:val="20"/>
      <w:szCs w:val="20"/>
    </w:rPr>
  </w:style>
  <w:style w:type="character" w:customStyle="1" w:styleId="FontStyle21">
    <w:name w:val="Font Style21"/>
    <w:rsid w:val="005E7EFC"/>
    <w:rPr>
      <w:rFonts w:ascii="Times New Roman" w:hAnsi="Times New Roman" w:cs="Times New Roman"/>
      <w:sz w:val="20"/>
      <w:szCs w:val="20"/>
    </w:rPr>
  </w:style>
  <w:style w:type="character" w:customStyle="1" w:styleId="FontStyle23">
    <w:name w:val="Font Style23"/>
    <w:rsid w:val="005E7EFC"/>
    <w:rPr>
      <w:rFonts w:ascii="Times New Roman" w:hAnsi="Times New Roman" w:cs="Times New Roman"/>
      <w:spacing w:val="20"/>
      <w:sz w:val="20"/>
      <w:szCs w:val="20"/>
    </w:rPr>
  </w:style>
  <w:style w:type="character" w:customStyle="1" w:styleId="spelle">
    <w:name w:val="spelle"/>
    <w:rsid w:val="005E7EFC"/>
    <w:rPr>
      <w:rFonts w:cs="Times New Roman"/>
    </w:rPr>
  </w:style>
  <w:style w:type="paragraph" w:styleId="AklamaMetni">
    <w:name w:val="annotation text"/>
    <w:basedOn w:val="Normal"/>
    <w:link w:val="AklamaMetniChar"/>
    <w:semiHidden/>
    <w:rsid w:val="005E7EFC"/>
    <w:rPr>
      <w:sz w:val="20"/>
      <w:szCs w:val="20"/>
    </w:rPr>
  </w:style>
  <w:style w:type="character" w:customStyle="1" w:styleId="AklamaMetniChar">
    <w:name w:val="Açıklama Metni Char"/>
    <w:link w:val="AklamaMetni"/>
    <w:semiHidden/>
    <w:locked/>
    <w:rsid w:val="005E7EFC"/>
    <w:rPr>
      <w:lang w:val="tr-TR" w:eastAsia="tr-TR" w:bidi="ar-SA"/>
    </w:rPr>
  </w:style>
  <w:style w:type="paragraph" w:styleId="AklamaKonusu">
    <w:name w:val="annotation subject"/>
    <w:basedOn w:val="AklamaMetni"/>
    <w:next w:val="AklamaMetni"/>
    <w:link w:val="AklamaKonusuChar"/>
    <w:semiHidden/>
    <w:rsid w:val="005E7EFC"/>
    <w:rPr>
      <w:b/>
      <w:bCs/>
    </w:rPr>
  </w:style>
  <w:style w:type="character" w:customStyle="1" w:styleId="AklamaKonusuChar">
    <w:name w:val="Açıklama Konusu Char"/>
    <w:link w:val="AklamaKonusu"/>
    <w:semiHidden/>
    <w:locked/>
    <w:rsid w:val="005E7EFC"/>
    <w:rPr>
      <w:b/>
      <w:bCs/>
      <w:lang w:val="tr-TR" w:eastAsia="tr-TR" w:bidi="ar-SA"/>
    </w:rPr>
  </w:style>
  <w:style w:type="paragraph" w:styleId="BalonMetni">
    <w:name w:val="Balloon Text"/>
    <w:basedOn w:val="Normal"/>
    <w:link w:val="BalonMetniChar"/>
    <w:semiHidden/>
    <w:rsid w:val="005E7EFC"/>
    <w:rPr>
      <w:rFonts w:ascii="Tahoma" w:hAnsi="Tahoma" w:cs="Tahoma"/>
      <w:sz w:val="16"/>
      <w:szCs w:val="16"/>
    </w:rPr>
  </w:style>
  <w:style w:type="character" w:customStyle="1" w:styleId="BalonMetniChar">
    <w:name w:val="Balon Metni Char"/>
    <w:link w:val="BalonMetni"/>
    <w:semiHidden/>
    <w:locked/>
    <w:rsid w:val="005E7EFC"/>
    <w:rPr>
      <w:rFonts w:ascii="Tahoma" w:hAnsi="Tahoma" w:cs="Tahoma"/>
      <w:sz w:val="16"/>
      <w:szCs w:val="16"/>
      <w:lang w:val="tr-TR" w:eastAsia="tr-TR" w:bidi="ar-SA"/>
    </w:rPr>
  </w:style>
  <w:style w:type="character" w:styleId="Gl">
    <w:name w:val="Strong"/>
    <w:qFormat/>
    <w:rsid w:val="005E7EFC"/>
    <w:rPr>
      <w:rFonts w:cs="Times New Roman"/>
      <w:b/>
      <w:bCs/>
    </w:rPr>
  </w:style>
  <w:style w:type="paragraph" w:styleId="stbilgi">
    <w:name w:val="header"/>
    <w:basedOn w:val="Normal"/>
    <w:link w:val="stbilgiChar"/>
    <w:rsid w:val="005E7EFC"/>
    <w:pPr>
      <w:tabs>
        <w:tab w:val="center" w:pos="4536"/>
        <w:tab w:val="right" w:pos="9072"/>
      </w:tabs>
    </w:pPr>
  </w:style>
  <w:style w:type="character" w:customStyle="1" w:styleId="stbilgiChar">
    <w:name w:val="Üstbilgi Char"/>
    <w:link w:val="stbilgi"/>
    <w:semiHidden/>
    <w:locked/>
    <w:rsid w:val="005E7EFC"/>
    <w:rPr>
      <w:sz w:val="24"/>
      <w:szCs w:val="24"/>
      <w:lang w:val="tr-TR" w:eastAsia="tr-TR" w:bidi="ar-SA"/>
    </w:rPr>
  </w:style>
  <w:style w:type="paragraph" w:customStyle="1" w:styleId="ksmblm">
    <w:name w:val="ksmblm"/>
    <w:basedOn w:val="Normal"/>
    <w:rsid w:val="005E7EFC"/>
    <w:pPr>
      <w:spacing w:before="100" w:beforeAutospacing="1" w:after="100" w:afterAutospacing="1"/>
    </w:pPr>
  </w:style>
  <w:style w:type="paragraph" w:customStyle="1" w:styleId="3-NormalYaz0">
    <w:name w:val="3-Normal Yazı"/>
    <w:rsid w:val="005E7EFC"/>
    <w:pPr>
      <w:tabs>
        <w:tab w:val="left" w:pos="566"/>
      </w:tabs>
      <w:jc w:val="both"/>
    </w:pPr>
    <w:rPr>
      <w:sz w:val="19"/>
      <w:lang w:eastAsia="en-US"/>
    </w:rPr>
  </w:style>
  <w:style w:type="paragraph" w:customStyle="1" w:styleId="2-OrtaBaslk">
    <w:name w:val="2-Orta Baslık"/>
    <w:rsid w:val="005E7EFC"/>
    <w:pPr>
      <w:jc w:val="center"/>
    </w:pPr>
    <w:rPr>
      <w:b/>
      <w:sz w:val="19"/>
      <w:lang w:eastAsia="en-US"/>
    </w:rPr>
  </w:style>
  <w:style w:type="paragraph" w:customStyle="1" w:styleId="maddebasl">
    <w:name w:val="maddebasl"/>
    <w:basedOn w:val="Normal"/>
    <w:rsid w:val="005E7EFC"/>
    <w:pPr>
      <w:spacing w:before="100" w:beforeAutospacing="1" w:after="100" w:afterAutospacing="1"/>
    </w:pPr>
  </w:style>
  <w:style w:type="paragraph" w:customStyle="1" w:styleId="ksmblmalt">
    <w:name w:val="ksmblmalt"/>
    <w:basedOn w:val="Normal"/>
    <w:rsid w:val="005E7EFC"/>
    <w:pPr>
      <w:spacing w:before="100" w:beforeAutospacing="1" w:after="100" w:afterAutospacing="1"/>
    </w:pPr>
  </w:style>
  <w:style w:type="paragraph" w:customStyle="1" w:styleId="dipnot">
    <w:name w:val="dipnot"/>
    <w:basedOn w:val="Normal"/>
    <w:rsid w:val="005E7EFC"/>
    <w:pPr>
      <w:spacing w:before="100" w:beforeAutospacing="1" w:after="100" w:afterAutospacing="1"/>
    </w:pPr>
  </w:style>
  <w:style w:type="paragraph" w:customStyle="1" w:styleId="dipnot0">
    <w:name w:val="dipnot0"/>
    <w:basedOn w:val="Normal"/>
    <w:rsid w:val="005E7EFC"/>
    <w:pPr>
      <w:spacing w:before="100" w:beforeAutospacing="1" w:after="100" w:afterAutospacing="1"/>
    </w:pPr>
  </w:style>
  <w:style w:type="paragraph" w:customStyle="1" w:styleId="Metin">
    <w:name w:val="Metin"/>
    <w:basedOn w:val="Normal"/>
    <w:rsid w:val="005E7EFC"/>
    <w:pPr>
      <w:spacing w:line="360" w:lineRule="auto"/>
      <w:ind w:firstLine="709"/>
      <w:jc w:val="both"/>
    </w:pPr>
    <w:rPr>
      <w:rFonts w:ascii="Arial" w:hAnsi="Arial" w:cs="Arial"/>
      <w:szCs w:val="20"/>
    </w:rPr>
  </w:style>
  <w:style w:type="paragraph" w:customStyle="1" w:styleId="ksmblm3">
    <w:name w:val="ksmblm3"/>
    <w:basedOn w:val="Normal"/>
    <w:rsid w:val="005E7EFC"/>
    <w:pPr>
      <w:spacing w:before="100" w:beforeAutospacing="1" w:after="100" w:afterAutospacing="1"/>
    </w:pPr>
  </w:style>
  <w:style w:type="paragraph" w:styleId="HTMLncedenBiimlendirilmi">
    <w:name w:val="HTML Preformatted"/>
    <w:basedOn w:val="Normal"/>
    <w:rsid w:val="005E7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customStyle="1" w:styleId="ncedenbiimlendirilmi">
    <w:name w:val="ncedenbiimlendirilmi"/>
    <w:basedOn w:val="Normal"/>
    <w:rsid w:val="005E7EFC"/>
    <w:pPr>
      <w:spacing w:before="100" w:beforeAutospacing="1" w:after="100" w:afterAutospacing="1"/>
    </w:pPr>
  </w:style>
  <w:style w:type="paragraph" w:customStyle="1" w:styleId="maddebasl7">
    <w:name w:val="maddebasl7"/>
    <w:basedOn w:val="Normal"/>
    <w:rsid w:val="005E7EFC"/>
    <w:pPr>
      <w:spacing w:before="100" w:beforeAutospacing="1" w:after="100" w:afterAutospacing="1"/>
    </w:pPr>
  </w:style>
  <w:style w:type="paragraph" w:customStyle="1" w:styleId="nor8">
    <w:name w:val="nor8"/>
    <w:basedOn w:val="Normal"/>
    <w:rsid w:val="005E7EFC"/>
    <w:pPr>
      <w:spacing w:before="100" w:beforeAutospacing="1" w:after="100" w:afterAutospacing="1"/>
    </w:pPr>
  </w:style>
  <w:style w:type="paragraph" w:customStyle="1" w:styleId="nor4">
    <w:name w:val="nor4"/>
    <w:basedOn w:val="Normal"/>
    <w:rsid w:val="005E7EFC"/>
    <w:pPr>
      <w:spacing w:before="100" w:beforeAutospacing="1" w:after="100" w:afterAutospacing="1"/>
    </w:pPr>
  </w:style>
  <w:style w:type="character" w:customStyle="1" w:styleId="normal1">
    <w:name w:val="normal1"/>
    <w:basedOn w:val="VarsaylanParagrafYazTipi"/>
    <w:rsid w:val="005E7EFC"/>
  </w:style>
  <w:style w:type="paragraph" w:customStyle="1" w:styleId="bulletrakam">
    <w:name w:val="bulletrakam"/>
    <w:basedOn w:val="Normal"/>
    <w:rsid w:val="005E7EFC"/>
    <w:pPr>
      <w:spacing w:before="100" w:beforeAutospacing="1" w:after="100" w:afterAutospacing="1"/>
    </w:pPr>
    <w:rPr>
      <w:rFonts w:ascii="Verdana" w:hAnsi="Verdana"/>
      <w:sz w:val="14"/>
      <w:szCs w:val="14"/>
    </w:rPr>
  </w:style>
  <w:style w:type="character" w:customStyle="1" w:styleId="linkz">
    <w:name w:val="linkz"/>
    <w:basedOn w:val="VarsaylanParagrafYazTipi"/>
    <w:rsid w:val="005E7EFC"/>
  </w:style>
  <w:style w:type="character" w:customStyle="1" w:styleId="smalltext1">
    <w:name w:val="smalltext1"/>
    <w:rsid w:val="005E7EFC"/>
    <w:rPr>
      <w:rFonts w:ascii="Verdana" w:hAnsi="Verdana" w:hint="default"/>
      <w:sz w:val="20"/>
      <w:szCs w:val="20"/>
    </w:rPr>
  </w:style>
  <w:style w:type="character" w:styleId="HTMLCite">
    <w:name w:val="HTML Cite"/>
    <w:rsid w:val="005E7EFC"/>
    <w:rPr>
      <w:i/>
      <w:iCs/>
    </w:rPr>
  </w:style>
  <w:style w:type="character" w:styleId="zlenenKpr">
    <w:name w:val="FollowedHyperlink"/>
    <w:rsid w:val="005E7EFC"/>
    <w:rPr>
      <w:color w:val="800080"/>
      <w:u w:val="single"/>
    </w:rPr>
  </w:style>
  <w:style w:type="paragraph" w:customStyle="1" w:styleId="maddebasl0">
    <w:name w:val="maddebasl0"/>
    <w:basedOn w:val="Normal"/>
    <w:rsid w:val="005E7EFC"/>
    <w:pPr>
      <w:spacing w:before="100" w:beforeAutospacing="1" w:after="100" w:afterAutospacing="1"/>
    </w:pPr>
  </w:style>
  <w:style w:type="paragraph" w:customStyle="1" w:styleId="ksmblmalt0">
    <w:name w:val="ksmblmalt0"/>
    <w:basedOn w:val="Normal"/>
    <w:rsid w:val="005E7EFC"/>
    <w:pPr>
      <w:spacing w:before="100" w:beforeAutospacing="1" w:after="100" w:afterAutospacing="1"/>
    </w:pPr>
  </w:style>
  <w:style w:type="paragraph" w:customStyle="1" w:styleId="CharCharCharChar">
    <w:name w:val="Char Char Char Char"/>
    <w:basedOn w:val="Normal"/>
    <w:rsid w:val="005E7EFC"/>
    <w:pPr>
      <w:spacing w:after="160" w:line="240" w:lineRule="exact"/>
    </w:pPr>
    <w:rPr>
      <w:rFonts w:ascii="Arial" w:hAnsi="Arial"/>
      <w:kern w:val="16"/>
      <w:sz w:val="20"/>
      <w:szCs w:val="20"/>
      <w:lang w:eastAsia="en-US"/>
    </w:rPr>
  </w:style>
  <w:style w:type="paragraph" w:styleId="AltKonuBal">
    <w:name w:val="Subtitle"/>
    <w:basedOn w:val="Normal"/>
    <w:qFormat/>
    <w:rsid w:val="005E7EFC"/>
    <w:pPr>
      <w:jc w:val="center"/>
    </w:pPr>
    <w:rPr>
      <w:b/>
      <w:sz w:val="28"/>
      <w:szCs w:val="20"/>
    </w:rPr>
  </w:style>
  <w:style w:type="paragraph" w:styleId="DipnotMetni">
    <w:name w:val="footnote text"/>
    <w:basedOn w:val="Normal"/>
    <w:semiHidden/>
    <w:rsid w:val="005E7EFC"/>
    <w:rPr>
      <w:sz w:val="20"/>
      <w:szCs w:val="20"/>
    </w:rPr>
  </w:style>
  <w:style w:type="paragraph" w:customStyle="1" w:styleId="Default">
    <w:name w:val="Default"/>
    <w:rsid w:val="005E7EFC"/>
    <w:pPr>
      <w:autoSpaceDE w:val="0"/>
      <w:autoSpaceDN w:val="0"/>
      <w:adjustRightInd w:val="0"/>
    </w:pPr>
    <w:rPr>
      <w:color w:val="000000"/>
      <w:sz w:val="24"/>
      <w:szCs w:val="24"/>
    </w:rPr>
  </w:style>
  <w:style w:type="character" w:customStyle="1" w:styleId="style101">
    <w:name w:val="style101"/>
    <w:rsid w:val="005E7EFC"/>
    <w:rPr>
      <w:rFonts w:ascii="Arial" w:hAnsi="Arial" w:cs="Arial" w:hint="default"/>
      <w:color w:val="4F3C00"/>
      <w:sz w:val="21"/>
      <w:szCs w:val="21"/>
    </w:rPr>
  </w:style>
  <w:style w:type="character" w:customStyle="1" w:styleId="CharCharCharChar0">
    <w:name w:val=" Char Char Char Char"/>
    <w:rsid w:val="005E7EFC"/>
    <w:rPr>
      <w:sz w:val="24"/>
      <w:szCs w:val="24"/>
      <w:lang w:val="tr-TR" w:eastAsia="tr-TR" w:bidi="ar-SA"/>
    </w:rPr>
  </w:style>
  <w:style w:type="character" w:customStyle="1" w:styleId="Balk1Char">
    <w:name w:val="Başlık 1 Char"/>
    <w:link w:val="Balk1"/>
    <w:locked/>
    <w:rsid w:val="00EB26F1"/>
    <w:rPr>
      <w:rFonts w:ascii="Arial" w:eastAsia="Times" w:hAnsi="Arial" w:cs="Arial"/>
      <w:b/>
      <w:bCs/>
      <w:lang w:val="tr-TR" w:eastAsia="tr-TR" w:bidi="ar-SA"/>
    </w:rPr>
  </w:style>
  <w:style w:type="character" w:customStyle="1" w:styleId="Balk2Char">
    <w:name w:val="Başlık 2 Char"/>
    <w:link w:val="Balk2"/>
    <w:semiHidden/>
    <w:locked/>
    <w:rsid w:val="00EB26F1"/>
    <w:rPr>
      <w:b/>
      <w:bCs/>
      <w:sz w:val="24"/>
      <w:szCs w:val="24"/>
      <w:u w:val="single"/>
      <w:lang w:val="tr-TR" w:eastAsia="tr-TR" w:bidi="ar-SA"/>
    </w:rPr>
  </w:style>
  <w:style w:type="character" w:customStyle="1" w:styleId="Balk3Char">
    <w:name w:val="Başlık 3 Char"/>
    <w:link w:val="Balk3"/>
    <w:semiHidden/>
    <w:locked/>
    <w:rsid w:val="00EB26F1"/>
    <w:rPr>
      <w:rFonts w:ascii="Arial" w:hAnsi="Arial" w:cs="Arial"/>
      <w:b/>
      <w:bCs/>
      <w:sz w:val="26"/>
      <w:szCs w:val="26"/>
      <w:lang w:val="tr-TR" w:eastAsia="tr-TR" w:bidi="ar-SA"/>
    </w:rPr>
  </w:style>
  <w:style w:type="character" w:customStyle="1" w:styleId="Heading4Char">
    <w:name w:val="Heading 4 Char"/>
    <w:semiHidden/>
    <w:locked/>
    <w:rsid w:val="00EB26F1"/>
    <w:rPr>
      <w:rFonts w:ascii="Calibri" w:hAnsi="Calibri" w:cs="Times New Roman"/>
      <w:b/>
      <w:bCs/>
      <w:sz w:val="28"/>
      <w:szCs w:val="28"/>
      <w:lang w:val="en-US"/>
    </w:rPr>
  </w:style>
  <w:style w:type="paragraph" w:customStyle="1" w:styleId="modern">
    <w:name w:val="modern"/>
    <w:basedOn w:val="Normal"/>
    <w:rsid w:val="00EB26F1"/>
    <w:rPr>
      <w:rFonts w:ascii="Times New Roman (WT)" w:hAnsi="Times New Roman (WT)" w:cs="Times New Roman (WT)"/>
      <w:lang w:val="en-US"/>
    </w:rPr>
  </w:style>
  <w:style w:type="character" w:styleId="AklamaBavurusu">
    <w:name w:val="annotation reference"/>
    <w:semiHidden/>
    <w:rsid w:val="00EB26F1"/>
    <w:rPr>
      <w:rFonts w:cs="Times New Roman"/>
      <w:sz w:val="16"/>
      <w:szCs w:val="16"/>
    </w:rPr>
  </w:style>
  <w:style w:type="character" w:customStyle="1" w:styleId="CommentTextChar">
    <w:name w:val="Comment Text Char"/>
    <w:semiHidden/>
    <w:locked/>
    <w:rsid w:val="00EB26F1"/>
    <w:rPr>
      <w:rFonts w:ascii="Times New Roman (WT)" w:hAnsi="Times New Roman (WT)" w:cs="Times New Roman (WT)"/>
      <w:sz w:val="20"/>
      <w:szCs w:val="20"/>
      <w:lang w:val="en-US"/>
    </w:rPr>
  </w:style>
  <w:style w:type="character" w:customStyle="1" w:styleId="FooterChar">
    <w:name w:val="Footer Char"/>
    <w:semiHidden/>
    <w:locked/>
    <w:rsid w:val="00EB26F1"/>
    <w:rPr>
      <w:rFonts w:ascii="Times New Roman (WT)" w:hAnsi="Times New Roman (WT)" w:cs="Times New Roman (WT)"/>
      <w:sz w:val="24"/>
      <w:szCs w:val="24"/>
      <w:lang w:val="en-US"/>
    </w:rPr>
  </w:style>
  <w:style w:type="character" w:customStyle="1" w:styleId="HeaderChar">
    <w:name w:val="Header Char"/>
    <w:semiHidden/>
    <w:locked/>
    <w:rsid w:val="00EB26F1"/>
    <w:rPr>
      <w:rFonts w:ascii="Times New Roman (WT)" w:hAnsi="Times New Roman (WT)" w:cs="Times New Roman (WT)"/>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5433</Words>
  <Characters>30972</Characters>
  <Application>Microsoft Office Word</Application>
  <DocSecurity>0</DocSecurity>
  <Lines>258</Lines>
  <Paragraphs>72</Paragraphs>
  <ScaleCrop>false</ScaleCrop>
  <HeadingPairs>
    <vt:vector size="2" baseType="variant">
      <vt:variant>
        <vt:lpstr>Konu Başlığı</vt:lpstr>
      </vt:variant>
      <vt:variant>
        <vt:i4>1</vt:i4>
      </vt:variant>
    </vt:vector>
  </HeadingPairs>
  <TitlesOfParts>
    <vt:vector size="1" baseType="lpstr">
      <vt:lpstr>MALİYE BAKANLIĞI</vt:lpstr>
    </vt:vector>
  </TitlesOfParts>
  <Company>HOME</Company>
  <LinksUpToDate>false</LinksUpToDate>
  <CharactersWithSpaces>36333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MALİYE BAKANLIĞI</dc:title>
  <dc:creator>7</dc:creator>
  <cp:lastModifiedBy>win7pro</cp:lastModifiedBy>
  <cp:revision>2</cp:revision>
  <cp:lastPrinted>2015-02-13T08:11:00Z</cp:lastPrinted>
  <dcterms:created xsi:type="dcterms:W3CDTF">2015-08-31T06:49:00Z</dcterms:created>
  <dcterms:modified xsi:type="dcterms:W3CDTF">2015-08-31T06:49:00Z</dcterms:modified>
</cp:coreProperties>
</file>